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25" w:rsidRDefault="00531625" w:rsidP="00531625">
      <w:pPr>
        <w:jc w:val="center"/>
        <w:rPr>
          <w:b/>
        </w:rPr>
      </w:pPr>
    </w:p>
    <w:p w:rsidR="00531625" w:rsidRDefault="00531625" w:rsidP="00531625">
      <w:pPr>
        <w:jc w:val="center"/>
      </w:pPr>
      <w:r>
        <w:t xml:space="preserve">АДМИНИСТРАЦИЯ </w:t>
      </w:r>
    </w:p>
    <w:p w:rsidR="00531625" w:rsidRDefault="00531625" w:rsidP="00531625">
      <w:pPr>
        <w:jc w:val="center"/>
      </w:pPr>
      <w:r>
        <w:t>ХАСАНСКОГО ГОРОДСКОГО ПОСЕЛЕНИЯ</w:t>
      </w:r>
    </w:p>
    <w:p w:rsidR="00531625" w:rsidRDefault="00531625" w:rsidP="00531625">
      <w:pPr>
        <w:jc w:val="center"/>
      </w:pPr>
      <w:r>
        <w:t xml:space="preserve">ХАСАНСКОГО МУНИЦИПАЛЬНОГО РАЙОНА ПРИМОРСКОГО КРАЯ </w:t>
      </w:r>
    </w:p>
    <w:p w:rsidR="00531625" w:rsidRDefault="00531625" w:rsidP="00531625"/>
    <w:p w:rsidR="00531625" w:rsidRDefault="00531625" w:rsidP="00531625">
      <w:pPr>
        <w:jc w:val="center"/>
      </w:pPr>
    </w:p>
    <w:p w:rsidR="00531625" w:rsidRDefault="00531625" w:rsidP="00531625">
      <w:pPr>
        <w:jc w:val="center"/>
      </w:pPr>
      <w:r>
        <w:t>ПОСТАНОВЛЕНИЕ</w:t>
      </w:r>
    </w:p>
    <w:p w:rsidR="00531625" w:rsidRDefault="00531625" w:rsidP="00531625">
      <w:pPr>
        <w:jc w:val="center"/>
      </w:pPr>
      <w:r>
        <w:t>п</w:t>
      </w:r>
      <w:proofErr w:type="gramStart"/>
      <w:r>
        <w:t>.Х</w:t>
      </w:r>
      <w:proofErr w:type="gramEnd"/>
      <w:r>
        <w:t xml:space="preserve">асан </w:t>
      </w:r>
    </w:p>
    <w:p w:rsidR="00531625" w:rsidRDefault="00531625" w:rsidP="00531625">
      <w:pPr>
        <w:jc w:val="center"/>
      </w:pPr>
    </w:p>
    <w:p w:rsidR="00531625" w:rsidRDefault="00531625" w:rsidP="00531625">
      <w:pPr>
        <w:jc w:val="center"/>
      </w:pPr>
    </w:p>
    <w:p w:rsidR="00531625" w:rsidRDefault="00531625" w:rsidP="00531625">
      <w:pPr>
        <w:jc w:val="center"/>
      </w:pPr>
    </w:p>
    <w:p w:rsidR="00531625" w:rsidRDefault="00430CAA" w:rsidP="00531625">
      <w:pPr>
        <w:jc w:val="both"/>
        <w:rPr>
          <w:b/>
        </w:rPr>
      </w:pPr>
      <w:r>
        <w:t>07</w:t>
      </w:r>
      <w:r w:rsidR="00531625">
        <w:t>.</w:t>
      </w:r>
      <w:r w:rsidR="00F606C0">
        <w:t>09</w:t>
      </w:r>
      <w:r w:rsidR="00531625">
        <w:t>.201</w:t>
      </w:r>
      <w:r w:rsidR="00F606C0">
        <w:t>6 г.</w:t>
      </w:r>
      <w:r w:rsidR="00B332F1">
        <w:tab/>
      </w:r>
      <w:r w:rsidR="00531625">
        <w:t xml:space="preserve">                                                                                                 </w:t>
      </w:r>
      <w:r w:rsidR="00CF2EC6">
        <w:t xml:space="preserve"> </w:t>
      </w:r>
      <w:r w:rsidR="00531625">
        <w:t xml:space="preserve"> </w:t>
      </w:r>
      <w:r w:rsidR="00B332F1">
        <w:tab/>
        <w:t xml:space="preserve">         </w:t>
      </w:r>
      <w:r>
        <w:t xml:space="preserve">      </w:t>
      </w:r>
      <w:r w:rsidR="00531625">
        <w:t>№</w:t>
      </w:r>
      <w:r w:rsidR="00B332F1">
        <w:t xml:space="preserve"> </w:t>
      </w:r>
      <w:r>
        <w:t>114</w:t>
      </w:r>
    </w:p>
    <w:p w:rsidR="00531625" w:rsidRDefault="00531625" w:rsidP="00531625">
      <w:pPr>
        <w:jc w:val="center"/>
        <w:rPr>
          <w:b/>
        </w:rPr>
      </w:pPr>
    </w:p>
    <w:p w:rsidR="00531625" w:rsidRDefault="00531625" w:rsidP="00531625">
      <w:pPr>
        <w:jc w:val="center"/>
        <w:rPr>
          <w:b/>
        </w:rPr>
      </w:pPr>
    </w:p>
    <w:p w:rsidR="00531625" w:rsidRPr="00430CAA" w:rsidRDefault="00531625" w:rsidP="00430CAA">
      <w:pPr>
        <w:tabs>
          <w:tab w:val="left" w:pos="4253"/>
        </w:tabs>
        <w:ind w:right="5102"/>
        <w:jc w:val="both"/>
      </w:pPr>
      <w:r w:rsidRPr="00430CAA">
        <w:t>Об утверждении прогноза социально-экономического развития</w:t>
      </w:r>
      <w:r w:rsidR="00430CAA" w:rsidRPr="00430CAA">
        <w:t xml:space="preserve"> </w:t>
      </w:r>
      <w:r w:rsidR="005E6F26" w:rsidRPr="00430CAA">
        <w:t>Хасанского городского поселения</w:t>
      </w:r>
      <w:r w:rsidR="00430CAA" w:rsidRPr="00430CAA">
        <w:t xml:space="preserve"> </w:t>
      </w:r>
      <w:r w:rsidRPr="00430CAA">
        <w:t>на</w:t>
      </w:r>
      <w:r w:rsidR="005E6F26" w:rsidRPr="00430CAA">
        <w:t xml:space="preserve"> </w:t>
      </w:r>
      <w:r w:rsidRPr="00430CAA">
        <w:t>201</w:t>
      </w:r>
      <w:r w:rsidR="00430CAA" w:rsidRPr="00430CAA">
        <w:t>8</w:t>
      </w:r>
      <w:r w:rsidRPr="00430CAA">
        <w:t xml:space="preserve"> год и на плановый период</w:t>
      </w:r>
      <w:r w:rsidR="00430CAA" w:rsidRPr="00430CAA">
        <w:t xml:space="preserve"> </w:t>
      </w:r>
      <w:r w:rsidRPr="00430CAA">
        <w:t>201</w:t>
      </w:r>
      <w:r w:rsidR="00430CAA" w:rsidRPr="00430CAA">
        <w:t>9</w:t>
      </w:r>
      <w:r w:rsidRPr="00430CAA">
        <w:t xml:space="preserve"> и 20</w:t>
      </w:r>
      <w:r w:rsidR="00430CAA" w:rsidRPr="00430CAA">
        <w:t>20</w:t>
      </w:r>
      <w:r w:rsidRPr="00430CAA">
        <w:t xml:space="preserve"> годов</w:t>
      </w:r>
    </w:p>
    <w:p w:rsidR="00531625" w:rsidRDefault="00531625" w:rsidP="00531625">
      <w:pPr>
        <w:jc w:val="both"/>
      </w:pPr>
    </w:p>
    <w:p w:rsidR="00531625" w:rsidRDefault="00531625" w:rsidP="00531625">
      <w:pPr>
        <w:jc w:val="both"/>
      </w:pPr>
    </w:p>
    <w:p w:rsidR="00531625" w:rsidRDefault="00531625" w:rsidP="00CF2EC6">
      <w:pPr>
        <w:jc w:val="both"/>
      </w:pPr>
      <w:r>
        <w:tab/>
        <w:t>В соответствии со статьей 173 Бюджетного кодекса Российской Федерации,</w:t>
      </w:r>
      <w:r w:rsidR="00CF2EC6">
        <w:t xml:space="preserve"> </w:t>
      </w:r>
      <w:r w:rsidR="00CF2EC6" w:rsidRPr="00CE3351">
        <w:t>Положен</w:t>
      </w:r>
      <w:r w:rsidR="00CF2EC6">
        <w:t xml:space="preserve">ием  </w:t>
      </w:r>
      <w:r w:rsidR="00CF2EC6" w:rsidRPr="00CE3351">
        <w:t xml:space="preserve">«О бюджетном устройстве и бюджетном процессе в </w:t>
      </w:r>
      <w:r w:rsidR="00CF2EC6">
        <w:t>Хасанском городском поселении</w:t>
      </w:r>
      <w:r w:rsidR="00CF2EC6" w:rsidRPr="00CE3351">
        <w:t>»</w:t>
      </w:r>
      <w:r w:rsidR="00CF2EC6">
        <w:t>, н</w:t>
      </w:r>
      <w:r w:rsidR="00CF2EC6" w:rsidRPr="00CE3351">
        <w:t xml:space="preserve">а основании Устава </w:t>
      </w:r>
      <w:r w:rsidR="00CF2EC6">
        <w:t>Хасанского</w:t>
      </w:r>
      <w:r w:rsidR="00CF2EC6" w:rsidRPr="00CE3351">
        <w:t xml:space="preserve"> </w:t>
      </w:r>
      <w:r w:rsidR="00CF2EC6">
        <w:t>городского</w:t>
      </w:r>
      <w:r w:rsidR="00CF2EC6" w:rsidRPr="00CE3351">
        <w:t xml:space="preserve"> поселения</w:t>
      </w:r>
    </w:p>
    <w:p w:rsidR="00531625" w:rsidRDefault="00531625" w:rsidP="00531625">
      <w:pPr>
        <w:jc w:val="both"/>
      </w:pPr>
    </w:p>
    <w:p w:rsidR="00531625" w:rsidRDefault="00531625" w:rsidP="00531625">
      <w:pPr>
        <w:jc w:val="both"/>
      </w:pPr>
    </w:p>
    <w:p w:rsidR="00531625" w:rsidRDefault="00531625" w:rsidP="00531625">
      <w:pPr>
        <w:jc w:val="both"/>
      </w:pPr>
      <w:r>
        <w:t>ПОСТАНОВЛЯЮ:</w:t>
      </w:r>
    </w:p>
    <w:p w:rsidR="00531625" w:rsidRDefault="00531625" w:rsidP="00531625">
      <w:pPr>
        <w:jc w:val="both"/>
      </w:pPr>
    </w:p>
    <w:p w:rsidR="00531625" w:rsidRDefault="00531625" w:rsidP="00CF2EC6">
      <w:pPr>
        <w:jc w:val="both"/>
      </w:pPr>
      <w:r>
        <w:tab/>
        <w:t xml:space="preserve">1. Утвердить прилагаемый прогноз социально – экономического развития  Хасанского городского поселения </w:t>
      </w:r>
      <w:r w:rsidR="00CF2EC6">
        <w:t>на 201</w:t>
      </w:r>
      <w:r w:rsidR="00430CAA">
        <w:t>8</w:t>
      </w:r>
      <w:r w:rsidR="00CF2EC6">
        <w:t xml:space="preserve"> год и на плановый период  201</w:t>
      </w:r>
      <w:r w:rsidR="00430CAA">
        <w:t>9 и 2020</w:t>
      </w:r>
      <w:r w:rsidR="00CF2EC6">
        <w:t xml:space="preserve"> годов</w:t>
      </w:r>
      <w:r w:rsidR="00B332F1">
        <w:t xml:space="preserve"> </w:t>
      </w:r>
      <w:r>
        <w:t>(Приложение 1)</w:t>
      </w:r>
    </w:p>
    <w:p w:rsidR="00531625" w:rsidRDefault="00531625" w:rsidP="00531625">
      <w:pPr>
        <w:jc w:val="both"/>
      </w:pPr>
    </w:p>
    <w:p w:rsidR="00CF2EC6" w:rsidRDefault="00531625" w:rsidP="00CF2EC6">
      <w:pPr>
        <w:jc w:val="both"/>
      </w:pPr>
      <w:r>
        <w:tab/>
        <w:t>2. Контроль</w:t>
      </w:r>
      <w:r w:rsidR="00CF2EC6">
        <w:t xml:space="preserve"> за исполнением данного постановления оставляю за собой.</w:t>
      </w:r>
    </w:p>
    <w:p w:rsidR="00531625" w:rsidRDefault="00531625" w:rsidP="00531625">
      <w:pPr>
        <w:jc w:val="both"/>
      </w:pPr>
    </w:p>
    <w:p w:rsidR="00531625" w:rsidRDefault="00531625" w:rsidP="00531625">
      <w:pPr>
        <w:jc w:val="both"/>
      </w:pPr>
    </w:p>
    <w:p w:rsidR="00CF2EC6" w:rsidRDefault="00CF2EC6" w:rsidP="00531625">
      <w:pPr>
        <w:jc w:val="both"/>
      </w:pPr>
    </w:p>
    <w:p w:rsidR="00CF2EC6" w:rsidRDefault="00CF2EC6" w:rsidP="00531625">
      <w:pPr>
        <w:jc w:val="both"/>
      </w:pPr>
    </w:p>
    <w:p w:rsidR="00CF2EC6" w:rsidRDefault="00CF2EC6" w:rsidP="00531625">
      <w:pPr>
        <w:jc w:val="both"/>
      </w:pPr>
    </w:p>
    <w:p w:rsidR="00531625" w:rsidRDefault="00531625" w:rsidP="00531625">
      <w:pPr>
        <w:jc w:val="both"/>
      </w:pPr>
    </w:p>
    <w:p w:rsidR="00531625" w:rsidRDefault="00531625" w:rsidP="00531625">
      <w:pPr>
        <w:jc w:val="both"/>
      </w:pPr>
    </w:p>
    <w:p w:rsidR="00531625" w:rsidRDefault="00531625" w:rsidP="00531625">
      <w:pPr>
        <w:jc w:val="both"/>
      </w:pPr>
      <w:r>
        <w:t>Глав</w:t>
      </w:r>
      <w:r w:rsidR="00CF2EC6">
        <w:t>а</w:t>
      </w:r>
      <w:r>
        <w:t xml:space="preserve"> Хасанского</w:t>
      </w:r>
      <w:r w:rsidR="00430CAA">
        <w:t xml:space="preserve"> </w:t>
      </w:r>
      <w:r w:rsidR="00B332F1">
        <w:t>городского поселения</w:t>
      </w:r>
      <w:r w:rsidR="00B332F1">
        <w:tab/>
      </w:r>
      <w:r w:rsidR="00430CAA">
        <w:tab/>
      </w:r>
      <w:r w:rsidR="00B332F1">
        <w:tab/>
      </w:r>
      <w:r w:rsidR="00B332F1">
        <w:tab/>
      </w:r>
      <w:r w:rsidR="00B332F1">
        <w:tab/>
      </w:r>
      <w:r w:rsidR="00B332F1">
        <w:tab/>
        <w:t xml:space="preserve">  </w:t>
      </w:r>
      <w:r w:rsidR="00CF2EC6">
        <w:t>И.В.Степанов</w:t>
      </w:r>
    </w:p>
    <w:p w:rsidR="00531625" w:rsidRDefault="00531625" w:rsidP="00531625">
      <w:pPr>
        <w:jc w:val="center"/>
        <w:rPr>
          <w:b/>
        </w:rPr>
      </w:pPr>
    </w:p>
    <w:p w:rsidR="00531625" w:rsidRDefault="00531625" w:rsidP="00531625">
      <w:pPr>
        <w:jc w:val="center"/>
        <w:rPr>
          <w:b/>
        </w:rPr>
      </w:pPr>
    </w:p>
    <w:p w:rsidR="00531625" w:rsidRDefault="00531625" w:rsidP="00531625">
      <w:pPr>
        <w:jc w:val="center"/>
        <w:rPr>
          <w:b/>
        </w:rPr>
      </w:pPr>
    </w:p>
    <w:p w:rsidR="00531625" w:rsidRDefault="00531625" w:rsidP="00531625">
      <w:pPr>
        <w:jc w:val="center"/>
        <w:rPr>
          <w:b/>
        </w:rPr>
      </w:pPr>
    </w:p>
    <w:p w:rsidR="00531625" w:rsidRDefault="00531625" w:rsidP="00531625">
      <w:pPr>
        <w:jc w:val="center"/>
        <w:rPr>
          <w:b/>
        </w:rPr>
      </w:pPr>
    </w:p>
    <w:p w:rsidR="00531625" w:rsidRDefault="00531625" w:rsidP="00531625">
      <w:pPr>
        <w:jc w:val="center"/>
        <w:rPr>
          <w:b/>
        </w:rPr>
      </w:pPr>
    </w:p>
    <w:p w:rsidR="00531625" w:rsidRDefault="00531625" w:rsidP="00531625">
      <w:pPr>
        <w:jc w:val="center"/>
        <w:rPr>
          <w:b/>
        </w:rPr>
      </w:pPr>
    </w:p>
    <w:p w:rsidR="00531625" w:rsidRDefault="00531625" w:rsidP="00531625">
      <w:pPr>
        <w:jc w:val="center"/>
        <w:rPr>
          <w:b/>
        </w:rPr>
      </w:pPr>
    </w:p>
    <w:p w:rsidR="00531625" w:rsidRDefault="00531625" w:rsidP="00531625">
      <w:pPr>
        <w:jc w:val="center"/>
        <w:rPr>
          <w:b/>
        </w:rPr>
      </w:pPr>
    </w:p>
    <w:p w:rsidR="00F606C0" w:rsidRDefault="00F606C0">
      <w:r>
        <w:br w:type="page"/>
      </w:r>
    </w:p>
    <w:p w:rsidR="00430CAA" w:rsidRDefault="00F606C0" w:rsidP="00F606C0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                                                                                                                      Приложение №1                                                                                </w:t>
      </w:r>
      <w:r w:rsidR="00430CAA">
        <w:rPr>
          <w:rStyle w:val="a4"/>
          <w:b w:val="0"/>
          <w:color w:val="000000"/>
        </w:rPr>
        <w:t xml:space="preserve">             к Постановлению администрации</w:t>
      </w:r>
    </w:p>
    <w:p w:rsidR="00430CAA" w:rsidRDefault="00430CAA" w:rsidP="00F606C0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Хасанского городского поселения</w:t>
      </w:r>
    </w:p>
    <w:p w:rsidR="00430CAA" w:rsidRDefault="00430CAA" w:rsidP="00430CAA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от 07</w:t>
      </w:r>
      <w:r w:rsidR="00F606C0">
        <w:rPr>
          <w:rStyle w:val="a4"/>
          <w:b w:val="0"/>
          <w:color w:val="000000"/>
        </w:rPr>
        <w:t>.09.201</w:t>
      </w:r>
      <w:r>
        <w:rPr>
          <w:rStyle w:val="a4"/>
          <w:b w:val="0"/>
          <w:color w:val="000000"/>
        </w:rPr>
        <w:t>7</w:t>
      </w:r>
      <w:r w:rsidR="00F606C0">
        <w:rPr>
          <w:rStyle w:val="a4"/>
          <w:b w:val="0"/>
          <w:color w:val="000000"/>
        </w:rPr>
        <w:t xml:space="preserve"> г.</w:t>
      </w:r>
      <w:r w:rsidRPr="00430C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№ 114</w:t>
      </w:r>
    </w:p>
    <w:p w:rsidR="00F606C0" w:rsidRDefault="00F606C0" w:rsidP="00F606C0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F606C0" w:rsidRDefault="00F606C0" w:rsidP="00F606C0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F606C0" w:rsidRDefault="00F606C0" w:rsidP="00F606C0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  <w:b w:val="0"/>
          <w:color w:val="000000"/>
        </w:rPr>
        <w:t>ПРОГНОЗ</w:t>
      </w:r>
      <w:r>
        <w:rPr>
          <w:color w:val="000000"/>
        </w:rPr>
        <w:br/>
      </w:r>
      <w:r>
        <w:rPr>
          <w:rStyle w:val="a4"/>
          <w:b w:val="0"/>
          <w:color w:val="000000"/>
        </w:rPr>
        <w:t>СОЦИАЛЬНО-ЭКОНОМИЧЕСКОГО РАЗВИТИЯ</w:t>
      </w:r>
      <w:r>
        <w:rPr>
          <w:color w:val="000000"/>
        </w:rPr>
        <w:br/>
        <w:t xml:space="preserve">ХАСАНСКОГО  </w:t>
      </w:r>
      <w:r>
        <w:rPr>
          <w:rStyle w:val="a4"/>
          <w:b w:val="0"/>
          <w:color w:val="000000"/>
        </w:rPr>
        <w:t xml:space="preserve"> ГОРОДСКОГО ПОСЕЛЕНИЯ</w:t>
      </w:r>
      <w:r>
        <w:rPr>
          <w:color w:val="000000"/>
        </w:rPr>
        <w:br/>
      </w:r>
      <w:r>
        <w:rPr>
          <w:rStyle w:val="a4"/>
          <w:b w:val="0"/>
          <w:color w:val="000000"/>
        </w:rPr>
        <w:t>НА  201</w:t>
      </w:r>
      <w:r w:rsidR="00430CAA">
        <w:rPr>
          <w:rStyle w:val="a4"/>
          <w:b w:val="0"/>
          <w:color w:val="000000"/>
        </w:rPr>
        <w:t>8</w:t>
      </w:r>
      <w:r>
        <w:rPr>
          <w:rStyle w:val="a4"/>
          <w:b w:val="0"/>
          <w:color w:val="000000"/>
        </w:rPr>
        <w:t>-20</w:t>
      </w:r>
      <w:r w:rsidR="00430CAA">
        <w:rPr>
          <w:rStyle w:val="a4"/>
          <w:b w:val="0"/>
          <w:color w:val="000000"/>
        </w:rPr>
        <w:t>20</w:t>
      </w:r>
      <w:r>
        <w:rPr>
          <w:rStyle w:val="a4"/>
          <w:b w:val="0"/>
          <w:color w:val="000000"/>
        </w:rPr>
        <w:t xml:space="preserve"> ГОДЫ</w:t>
      </w:r>
    </w:p>
    <w:p w:rsidR="00E405EA" w:rsidRDefault="00F606C0" w:rsidP="00E405EA">
      <w:pPr>
        <w:pStyle w:val="a3"/>
        <w:spacing w:before="0" w:beforeAutospacing="0" w:after="0" w:afterAutospacing="0"/>
        <w:ind w:firstLine="709"/>
        <w:contextualSpacing/>
        <w:jc w:val="both"/>
      </w:pPr>
      <w:proofErr w:type="gramStart"/>
      <w:r>
        <w:t>Прогноз социально-экономического развития Хасанского городского поселения на 201</w:t>
      </w:r>
      <w:r w:rsidR="00430CAA">
        <w:t>8</w:t>
      </w:r>
      <w:r>
        <w:t xml:space="preserve"> год и на плановый период 201</w:t>
      </w:r>
      <w:r w:rsidR="00430CAA">
        <w:t>9</w:t>
      </w:r>
      <w:r>
        <w:t xml:space="preserve"> и 20</w:t>
      </w:r>
      <w:r w:rsidR="00430CAA">
        <w:t>20</w:t>
      </w:r>
      <w:r>
        <w:t xml:space="preserve"> годов разработан в соответствии с ежегодно принимаемыми постановлениями и поручениями Правительства Российской Федерации, Бюджетным Коде</w:t>
      </w:r>
      <w:r w:rsidR="008B7672">
        <w:t xml:space="preserve">ксом Российской Федерации (п.3 ст.172, </w:t>
      </w:r>
      <w:r w:rsidR="00DE755A">
        <w:t xml:space="preserve">Ст. 173, </w:t>
      </w:r>
      <w:r>
        <w:t xml:space="preserve">п.1 </w:t>
      </w:r>
      <w:r w:rsidR="00DE755A">
        <w:t>с</w:t>
      </w:r>
      <w:r>
        <w:t>т.192</w:t>
      </w:r>
      <w:r w:rsidR="00DE755A">
        <w:t>)</w:t>
      </w:r>
      <w:r>
        <w:t xml:space="preserve"> и в соответствии с Федеральным законом «Об общих принципах организации местного самоуправления в Российской Федерации от 6</w:t>
      </w:r>
      <w:proofErr w:type="gramEnd"/>
      <w:r>
        <w:t xml:space="preserve"> октября 2003 года № 131-ФЗ, с учетом итогов социально-экономического развития Хасанского городского поселения в январе–сентябре 201</w:t>
      </w:r>
      <w:r w:rsidR="00430CAA">
        <w:t>7</w:t>
      </w:r>
      <w:r>
        <w:t xml:space="preserve"> года. </w:t>
      </w:r>
    </w:p>
    <w:p w:rsidR="00F606C0" w:rsidRDefault="00F606C0" w:rsidP="00E405EA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color w:val="000000"/>
          <w:u w:val="single"/>
        </w:rPr>
      </w:pPr>
      <w:r>
        <w:rPr>
          <w:color w:val="000000"/>
        </w:rPr>
        <w:br/>
      </w:r>
      <w:r>
        <w:rPr>
          <w:rStyle w:val="a4"/>
          <w:color w:val="000000"/>
          <w:u w:val="single"/>
        </w:rPr>
        <w:t>Характеристика и прогноз социально-экономического развития</w:t>
      </w:r>
    </w:p>
    <w:p w:rsidR="00E405EA" w:rsidRDefault="00E405EA" w:rsidP="00E405EA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</w:p>
    <w:p w:rsidR="00F606C0" w:rsidRDefault="00F606C0" w:rsidP="00E405EA">
      <w:pPr>
        <w:ind w:firstLine="720"/>
        <w:contextualSpacing/>
        <w:jc w:val="both"/>
        <w:rPr>
          <w:color w:val="000000"/>
        </w:rPr>
      </w:pPr>
      <w:proofErr w:type="spellStart"/>
      <w:r>
        <w:rPr>
          <w:rStyle w:val="a4"/>
          <w:color w:val="000000"/>
        </w:rPr>
        <w:t>Хасанское</w:t>
      </w:r>
      <w:proofErr w:type="spellEnd"/>
      <w:r>
        <w:rPr>
          <w:rStyle w:val="a4"/>
          <w:color w:val="000000"/>
        </w:rPr>
        <w:t xml:space="preserve"> городское поселение – </w:t>
      </w:r>
      <w:r>
        <w:rPr>
          <w:color w:val="000000"/>
        </w:rPr>
        <w:t>включает в себя  поселок городского типа Хасан и село Лебединое.  Ведущее место в структуре экономики занимает ОАО «РЖД» являясь градообразующим предприятием. Поселок Хасан является пограничным поселком, за счет этого воинские части Дальневосточного пограничного округа являются одним из основных мест трудоустройства местного населения.</w:t>
      </w:r>
    </w:p>
    <w:p w:rsidR="00F606C0" w:rsidRDefault="00F606C0" w:rsidP="00E405EA">
      <w:pPr>
        <w:ind w:firstLine="720"/>
        <w:contextualSpacing/>
        <w:jc w:val="both"/>
        <w:rPr>
          <w:color w:val="000000"/>
        </w:rPr>
      </w:pPr>
      <w:r>
        <w:rPr>
          <w:color w:val="000000"/>
        </w:rPr>
        <w:t>На территории поселения о</w:t>
      </w:r>
      <w:r w:rsidR="00B3041B">
        <w:rPr>
          <w:color w:val="000000"/>
        </w:rPr>
        <w:t>существляют свою деятельность 18</w:t>
      </w:r>
      <w:r>
        <w:rPr>
          <w:color w:val="000000"/>
        </w:rPr>
        <w:t xml:space="preserve"> юридических лиц и 3 Индивидуальных предпринимателя.</w:t>
      </w:r>
    </w:p>
    <w:p w:rsidR="00F606C0" w:rsidRDefault="00F606C0" w:rsidP="00E405EA">
      <w:pPr>
        <w:ind w:firstLine="709"/>
        <w:contextualSpacing/>
        <w:jc w:val="both"/>
      </w:pPr>
      <w:r>
        <w:t>Среднесписочная численность работающих  в 201</w:t>
      </w:r>
      <w:r w:rsidR="00430CAA">
        <w:t>8</w:t>
      </w:r>
      <w:r>
        <w:t xml:space="preserve"> году по прогнозам  составит </w:t>
      </w:r>
      <w:r w:rsidR="00430CAA">
        <w:t>355</w:t>
      </w:r>
      <w:r>
        <w:t xml:space="preserve"> человек, что составляет 75% от трудоспособного населения,  прогнозируемая численность работающих  к концу  201</w:t>
      </w:r>
      <w:r w:rsidR="00430CAA">
        <w:t>7 года – 360</w:t>
      </w:r>
      <w:r>
        <w:t xml:space="preserve"> человек. Более благоприятные условия оплаты труда наблюдаются на предприятиях ОАО «РЖД» и в воинских частях Дальневосточного пограничного округа. </w:t>
      </w:r>
    </w:p>
    <w:p w:rsidR="00F606C0" w:rsidRDefault="00F606C0" w:rsidP="00E405EA">
      <w:pPr>
        <w:ind w:firstLine="720"/>
        <w:contextualSpacing/>
        <w:jc w:val="both"/>
        <w:rPr>
          <w:color w:val="000000"/>
        </w:rPr>
      </w:pPr>
    </w:p>
    <w:p w:rsidR="00F606C0" w:rsidRDefault="00F606C0" w:rsidP="00E405EA">
      <w:pPr>
        <w:contextualSpacing/>
        <w:jc w:val="center"/>
        <w:rPr>
          <w:rStyle w:val="a4"/>
          <w:color w:val="000000"/>
        </w:rPr>
      </w:pPr>
      <w:r>
        <w:rPr>
          <w:rStyle w:val="a4"/>
          <w:color w:val="000000"/>
        </w:rPr>
        <w:t>Структура муниципальной собственности</w:t>
      </w:r>
    </w:p>
    <w:p w:rsidR="00E405EA" w:rsidRDefault="00E405EA" w:rsidP="00E405EA">
      <w:pPr>
        <w:contextualSpacing/>
        <w:jc w:val="center"/>
        <w:rPr>
          <w:color w:val="000000"/>
        </w:rPr>
      </w:pPr>
    </w:p>
    <w:p w:rsidR="00F606C0" w:rsidRDefault="00F606C0" w:rsidP="00E405E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Структура муниципальной собственности Хасанского городского поселения складывается  из следующих блоков: </w:t>
      </w:r>
    </w:p>
    <w:p w:rsidR="00F606C0" w:rsidRDefault="00F606C0" w:rsidP="00E405E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объекты муниципаль</w:t>
      </w:r>
      <w:r w:rsidR="00B3041B">
        <w:rPr>
          <w:color w:val="000000"/>
        </w:rPr>
        <w:t>ного жилищного и нежилого фонда</w:t>
      </w:r>
      <w:r>
        <w:rPr>
          <w:color w:val="000000"/>
        </w:rPr>
        <w:t xml:space="preserve">; </w:t>
      </w:r>
    </w:p>
    <w:p w:rsidR="00F606C0" w:rsidRDefault="00F606C0" w:rsidP="00E405E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объекты инжене</w:t>
      </w:r>
      <w:r w:rsidR="00B3041B">
        <w:rPr>
          <w:color w:val="000000"/>
        </w:rPr>
        <w:t>рной инфраструктуры.</w:t>
      </w:r>
    </w:p>
    <w:p w:rsidR="00F606C0" w:rsidRDefault="00F606C0" w:rsidP="00E405E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Муниципальная собственность является одним из элементов экономической основы муниципального образования,  эффективность управления которым занимает важное место в его развитии.</w:t>
      </w:r>
    </w:p>
    <w:p w:rsidR="00E405EA" w:rsidRDefault="00E405EA" w:rsidP="00E405E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F606C0" w:rsidRDefault="00E405EA" w:rsidP="00E405EA">
      <w:pPr>
        <w:pStyle w:val="a3"/>
        <w:spacing w:before="0" w:beforeAutospacing="0" w:after="0" w:afterAutospacing="0"/>
        <w:ind w:right="-1"/>
        <w:contextualSpacing/>
        <w:jc w:val="right"/>
        <w:rPr>
          <w:rStyle w:val="a4"/>
          <w:color w:val="000000"/>
        </w:rPr>
      </w:pPr>
      <w:r>
        <w:rPr>
          <w:rStyle w:val="a4"/>
          <w:color w:val="000000"/>
        </w:rPr>
        <w:tab/>
        <w:t xml:space="preserve"> Т</w:t>
      </w:r>
      <w:r w:rsidR="00F606C0">
        <w:rPr>
          <w:rStyle w:val="a4"/>
          <w:color w:val="000000"/>
        </w:rPr>
        <w:t xml:space="preserve">аблица </w:t>
      </w:r>
      <w:r>
        <w:rPr>
          <w:rStyle w:val="a4"/>
          <w:color w:val="000000"/>
        </w:rPr>
        <w:t>№</w:t>
      </w:r>
      <w:r w:rsidR="00F606C0">
        <w:rPr>
          <w:rStyle w:val="a4"/>
          <w:color w:val="000000"/>
        </w:rPr>
        <w:t xml:space="preserve"> 1</w:t>
      </w:r>
    </w:p>
    <w:p w:rsidR="00E405EA" w:rsidRDefault="00E405EA" w:rsidP="00E405EA">
      <w:pPr>
        <w:pStyle w:val="a3"/>
        <w:spacing w:before="0" w:beforeAutospacing="0" w:after="0" w:afterAutospacing="0"/>
        <w:ind w:right="-1"/>
        <w:contextualSpacing/>
        <w:jc w:val="center"/>
        <w:rPr>
          <w:color w:val="000000"/>
        </w:rPr>
      </w:pPr>
      <w:r>
        <w:rPr>
          <w:rStyle w:val="a4"/>
          <w:color w:val="000000"/>
        </w:rPr>
        <w:t>СОСТОЯНИЕ ЖИЛИЩНОГО ФОНДА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950"/>
        <w:gridCol w:w="1553"/>
        <w:gridCol w:w="1635"/>
      </w:tblGrid>
      <w:tr w:rsidR="00F606C0" w:rsidTr="007421A0">
        <w:trPr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E405EA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</w:rPr>
              <w:t>Показатели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E405EA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rStyle w:val="a4"/>
                <w:color w:val="000000"/>
              </w:rPr>
              <w:t>Ед</w:t>
            </w:r>
            <w:proofErr w:type="gramStart"/>
            <w:r>
              <w:rPr>
                <w:rStyle w:val="a4"/>
                <w:color w:val="000000"/>
              </w:rPr>
              <w:t>.и</w:t>
            </w:r>
            <w:proofErr w:type="gramEnd"/>
            <w:r>
              <w:rPr>
                <w:rStyle w:val="a4"/>
                <w:color w:val="000000"/>
              </w:rPr>
              <w:t>змерения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E405EA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</w:rPr>
              <w:t>01.01.201</w:t>
            </w:r>
            <w:r w:rsidR="00E405EA">
              <w:rPr>
                <w:rStyle w:val="a4"/>
                <w:color w:val="000000"/>
              </w:rPr>
              <w:t>7</w:t>
            </w:r>
            <w:r>
              <w:rPr>
                <w:rStyle w:val="a4"/>
                <w:color w:val="000000"/>
              </w:rPr>
              <w:t xml:space="preserve"> г.</w:t>
            </w:r>
          </w:p>
        </w:tc>
      </w:tr>
      <w:tr w:rsidR="00B3041B" w:rsidTr="007421A0">
        <w:trPr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B3041B">
            <w:pPr>
              <w:pStyle w:val="a3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B3041B">
            <w:pPr>
              <w:pStyle w:val="a3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</w:t>
            </w:r>
          </w:p>
        </w:tc>
      </w:tr>
      <w:tr w:rsidR="00F606C0" w:rsidTr="007421A0">
        <w:trPr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7421A0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Жилищный фонд, всего: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омов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B3041B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F606C0" w:rsidTr="007421A0">
        <w:trPr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B3041B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15 578,5</w:t>
            </w:r>
          </w:p>
        </w:tc>
      </w:tr>
      <w:tr w:rsidR="00F606C0" w:rsidTr="007421A0">
        <w:trPr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7421A0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Домов, имеющих центральное отопление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B3041B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3041B" w:rsidTr="007421A0">
        <w:trPr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lastRenderedPageBreak/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</w:t>
            </w:r>
          </w:p>
        </w:tc>
      </w:tr>
      <w:tr w:rsidR="00B3041B" w:rsidTr="007421A0">
        <w:trPr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Бесхозяйный жилищный фонд: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омов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041B" w:rsidTr="007421A0">
        <w:trPr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041B" w:rsidTr="007421A0">
        <w:trPr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Ветхих домов: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041B" w:rsidTr="007421A0">
        <w:trPr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041B" w:rsidTr="007421A0">
        <w:trPr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Аварийных домов: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3041B" w:rsidTr="007421A0">
        <w:trPr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4 150,4</w:t>
            </w:r>
          </w:p>
        </w:tc>
      </w:tr>
      <w:tr w:rsidR="00B3041B" w:rsidTr="007421A0">
        <w:trPr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Жилищный фонд ТСЖ: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омов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B3041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3041B" w:rsidTr="007421A0">
        <w:trPr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7 719,8</w:t>
            </w:r>
          </w:p>
        </w:tc>
      </w:tr>
    </w:tbl>
    <w:p w:rsidR="00F606C0" w:rsidRDefault="00F606C0" w:rsidP="00F606C0">
      <w:pPr>
        <w:jc w:val="right"/>
        <w:rPr>
          <w:b/>
          <w:bCs/>
          <w:color w:val="000000"/>
        </w:rPr>
      </w:pPr>
    </w:p>
    <w:p w:rsidR="00F606C0" w:rsidRDefault="00F606C0" w:rsidP="00F606C0">
      <w:pPr>
        <w:jc w:val="right"/>
        <w:rPr>
          <w:color w:val="000000"/>
        </w:rPr>
      </w:pPr>
      <w:r>
        <w:rPr>
          <w:b/>
          <w:bCs/>
          <w:color w:val="000000"/>
        </w:rPr>
        <w:br w:type="textWrapping" w:clear="all"/>
      </w:r>
      <w:r>
        <w:rPr>
          <w:rStyle w:val="a4"/>
          <w:color w:val="000000"/>
        </w:rPr>
        <w:t>Таблица № 2</w:t>
      </w:r>
    </w:p>
    <w:p w:rsidR="00F606C0" w:rsidRDefault="00F606C0" w:rsidP="00F606C0">
      <w:pPr>
        <w:jc w:val="center"/>
        <w:rPr>
          <w:color w:val="000000"/>
        </w:rPr>
      </w:pPr>
      <w:r>
        <w:rPr>
          <w:rStyle w:val="a4"/>
          <w:color w:val="000000"/>
        </w:rPr>
        <w:t>АНАЛИЗ И ПРОГНОЗ</w:t>
      </w:r>
      <w:r>
        <w:rPr>
          <w:color w:val="000000"/>
        </w:rPr>
        <w:t xml:space="preserve"> </w:t>
      </w:r>
      <w:r>
        <w:rPr>
          <w:rStyle w:val="a4"/>
          <w:color w:val="000000"/>
        </w:rPr>
        <w:t>ИНЖЕНЕРНОЙ ИНФРАСТРУКТУРЫ</w:t>
      </w:r>
      <w:r>
        <w:rPr>
          <w:color w:val="000000"/>
        </w:rPr>
        <w:br/>
      </w:r>
      <w:r>
        <w:rPr>
          <w:rStyle w:val="a4"/>
          <w:color w:val="000000"/>
        </w:rPr>
        <w:t>Хасанского городского поселения</w:t>
      </w:r>
    </w:p>
    <w:tbl>
      <w:tblPr>
        <w:tblW w:w="9299" w:type="dxa"/>
        <w:tblCellMar>
          <w:left w:w="0" w:type="dxa"/>
          <w:right w:w="0" w:type="dxa"/>
        </w:tblCellMar>
        <w:tblLook w:val="0000"/>
      </w:tblPr>
      <w:tblGrid>
        <w:gridCol w:w="2865"/>
        <w:gridCol w:w="1169"/>
        <w:gridCol w:w="1004"/>
        <w:gridCol w:w="1294"/>
        <w:gridCol w:w="1005"/>
        <w:gridCol w:w="981"/>
        <w:gridCol w:w="981"/>
      </w:tblGrid>
      <w:tr w:rsidR="00F606C0" w:rsidTr="00B3041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7421A0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Показатели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E405E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E405EA">
              <w:rPr>
                <w:color w:val="000000"/>
              </w:rPr>
              <w:t>6</w:t>
            </w:r>
            <w:r w:rsidR="00B304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  <w:r>
              <w:rPr>
                <w:color w:val="000000"/>
              </w:rPr>
              <w:br/>
              <w:t>факт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E405E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E405EA">
              <w:rPr>
                <w:color w:val="000000"/>
              </w:rPr>
              <w:t>7</w:t>
            </w:r>
            <w:r w:rsidR="00B304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  <w:r>
              <w:rPr>
                <w:color w:val="000000"/>
              </w:rPr>
              <w:br/>
              <w:t>факт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E405E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E405EA">
              <w:rPr>
                <w:color w:val="000000"/>
              </w:rPr>
              <w:t>8</w:t>
            </w:r>
            <w:r w:rsidR="00B304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  <w:r>
              <w:rPr>
                <w:color w:val="000000"/>
              </w:rPr>
              <w:br/>
              <w:t xml:space="preserve">план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B3041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E405EA">
              <w:rPr>
                <w:color w:val="000000"/>
              </w:rPr>
              <w:t>9</w:t>
            </w:r>
            <w:r w:rsidR="00B304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  <w:r>
              <w:rPr>
                <w:color w:val="000000"/>
              </w:rPr>
              <w:br/>
              <w:t>прогноз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E405E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405EA">
              <w:rPr>
                <w:color w:val="000000"/>
              </w:rPr>
              <w:t>20</w:t>
            </w:r>
            <w:r w:rsidR="00B304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  <w:r>
              <w:rPr>
                <w:color w:val="000000"/>
              </w:rPr>
              <w:br/>
              <w:t>прогноз</w:t>
            </w:r>
          </w:p>
        </w:tc>
      </w:tr>
      <w:tr w:rsidR="00F606C0" w:rsidTr="00B3041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1.Протяженность водопроводных сетей, Хасан: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F606C0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П.м.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F606C0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B3041B" w:rsidP="007421A0">
            <w:pPr>
              <w:pStyle w:val="a3"/>
              <w:ind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8400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pStyle w:val="a3"/>
              <w:ind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3041B">
              <w:rPr>
                <w:color w:val="000000"/>
              </w:rPr>
              <w:t>00</w:t>
            </w:r>
            <w:r w:rsidR="00F606C0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B3041B">
            <w:pPr>
              <w:pStyle w:val="a3"/>
              <w:ind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3041B">
              <w:rPr>
                <w:color w:val="000000"/>
              </w:rPr>
              <w:t>000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pStyle w:val="a3"/>
              <w:ind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3041B">
              <w:rPr>
                <w:color w:val="000000"/>
              </w:rPr>
              <w:t>000</w:t>
            </w:r>
          </w:p>
        </w:tc>
      </w:tr>
      <w:tr w:rsidR="00B3041B" w:rsidTr="00B3041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41B" w:rsidRDefault="00B3041B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41B" w:rsidRDefault="00B3041B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П.м.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41B" w:rsidRDefault="00B3041B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41B" w:rsidRDefault="00B3041B" w:rsidP="007421A0">
            <w:pPr>
              <w:pStyle w:val="a3"/>
              <w:ind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8400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41B" w:rsidRDefault="0044122E" w:rsidP="007421A0">
            <w:pPr>
              <w:pStyle w:val="a3"/>
              <w:ind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3041B">
              <w:rPr>
                <w:color w:val="000000"/>
              </w:rPr>
              <w:t>000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41B" w:rsidRDefault="0044122E" w:rsidP="007421A0">
            <w:pPr>
              <w:pStyle w:val="a3"/>
              <w:ind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3041B">
              <w:rPr>
                <w:color w:val="000000"/>
              </w:rPr>
              <w:t>000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41B" w:rsidRDefault="0044122E" w:rsidP="007421A0">
            <w:pPr>
              <w:pStyle w:val="a3"/>
              <w:ind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3041B">
              <w:rPr>
                <w:color w:val="000000"/>
              </w:rPr>
              <w:t>000</w:t>
            </w:r>
          </w:p>
        </w:tc>
      </w:tr>
      <w:tr w:rsidR="00F606C0" w:rsidTr="00B3041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 т.ч.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нуждающихся в замене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F606C0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П.м.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jc w:val="center"/>
            </w:pPr>
            <w:r>
              <w:t>42</w:t>
            </w:r>
            <w:r w:rsidR="00B3041B">
              <w:t>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jc w:val="center"/>
            </w:pPr>
            <w:r>
              <w:t>420</w:t>
            </w:r>
            <w:r w:rsidR="00E405EA"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jc w:val="center"/>
            </w:pPr>
            <w:r>
              <w:t>3600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jc w:val="center"/>
            </w:pPr>
            <w:r>
              <w:t>600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B3041B" w:rsidP="007421A0">
            <w:pPr>
              <w:jc w:val="center"/>
            </w:pPr>
            <w:r>
              <w:t>0</w:t>
            </w:r>
          </w:p>
        </w:tc>
      </w:tr>
      <w:tr w:rsidR="00F606C0" w:rsidTr="00B3041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2.Сети </w:t>
            </w:r>
            <w:proofErr w:type="spellStart"/>
            <w:r>
              <w:rPr>
                <w:color w:val="000000"/>
              </w:rPr>
              <w:t>теплонабжения</w:t>
            </w:r>
            <w:proofErr w:type="spellEnd"/>
            <w:r>
              <w:rPr>
                <w:color w:val="000000"/>
              </w:rPr>
              <w:t xml:space="preserve"> Хасан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F606C0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П.м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B3041B" w:rsidP="00E405EA">
            <w:pPr>
              <w:jc w:val="center"/>
            </w:pPr>
            <w:r>
              <w:t>2</w:t>
            </w:r>
            <w:r w:rsidR="00E405EA">
              <w:t>808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B3041B" w:rsidP="007421A0">
            <w:pPr>
              <w:jc w:val="center"/>
            </w:pPr>
            <w:r>
              <w:t>2808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B3041B" w:rsidP="007421A0">
            <w:pPr>
              <w:jc w:val="center"/>
            </w:pPr>
            <w:r>
              <w:t>2573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B3041B" w:rsidP="007421A0">
            <w:pPr>
              <w:jc w:val="center"/>
            </w:pPr>
            <w:r>
              <w:t>2573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B3041B" w:rsidP="007421A0">
            <w:pPr>
              <w:jc w:val="center"/>
            </w:pPr>
            <w:r>
              <w:t>2573</w:t>
            </w:r>
          </w:p>
        </w:tc>
      </w:tr>
      <w:tr w:rsidR="00F606C0" w:rsidTr="00B3041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 т.ч.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нуждающихся в замене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F606C0" w:rsidP="007421A0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E405EA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E405EA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140C76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140C76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140C76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</w:tr>
      <w:tr w:rsidR="00F606C0" w:rsidTr="00B3041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 отремонтировано сетей теплоснабжения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F606C0" w:rsidP="007421A0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B3041B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B3041B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140C76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140C76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140C76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</w:tr>
      <w:tr w:rsidR="00F606C0" w:rsidTr="00B3041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3. Сети канализации: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F606C0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П.м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44122E">
            <w:pPr>
              <w:jc w:val="center"/>
            </w:pPr>
            <w:r>
              <w:rPr>
                <w:color w:val="000000"/>
              </w:rPr>
              <w:t>70</w:t>
            </w:r>
            <w:r w:rsidR="00F606C0" w:rsidRPr="003877C1">
              <w:rPr>
                <w:color w:val="000000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jc w:val="center"/>
            </w:pPr>
            <w:r>
              <w:t>7</w:t>
            </w:r>
            <w:r w:rsidR="00140C76">
              <w:t>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44122E">
            <w:pPr>
              <w:jc w:val="center"/>
            </w:pPr>
            <w:r>
              <w:t>70</w:t>
            </w:r>
            <w:r w:rsidR="00140C76">
              <w:t>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jc w:val="center"/>
            </w:pPr>
            <w:r>
              <w:t>7</w:t>
            </w:r>
            <w:r w:rsidR="00F606C0">
              <w:t>00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jc w:val="center"/>
            </w:pPr>
            <w:r>
              <w:t>7</w:t>
            </w:r>
            <w:r w:rsidR="00F606C0">
              <w:t>00</w:t>
            </w:r>
          </w:p>
        </w:tc>
      </w:tr>
      <w:tr w:rsidR="00F606C0" w:rsidTr="00B3041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в т.ч.:  </w:t>
            </w:r>
            <w:proofErr w:type="gramStart"/>
            <w:r>
              <w:rPr>
                <w:color w:val="000000"/>
              </w:rPr>
              <w:t>нуждающихся</w:t>
            </w:r>
            <w:proofErr w:type="gramEnd"/>
            <w:r>
              <w:rPr>
                <w:color w:val="000000"/>
              </w:rPr>
              <w:t xml:space="preserve"> в замене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F606C0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П.м.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jc w:val="center"/>
            </w:pPr>
            <w:r>
              <w:t>3</w:t>
            </w:r>
            <w:r w:rsidR="00140C76">
              <w:t>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jc w:val="center"/>
            </w:pPr>
            <w:r>
              <w:t>3</w:t>
            </w:r>
            <w:r w:rsidR="00140C76">
              <w:t>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jc w:val="center"/>
            </w:pPr>
            <w:r>
              <w:t>3</w:t>
            </w:r>
            <w:r w:rsidR="00140C76">
              <w:t>00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jc w:val="center"/>
            </w:pPr>
            <w:r>
              <w:t>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jc w:val="center"/>
            </w:pPr>
            <w:r>
              <w:t>0</w:t>
            </w:r>
          </w:p>
        </w:tc>
      </w:tr>
      <w:tr w:rsidR="00F606C0" w:rsidTr="00B3041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отремонтировано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F606C0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П.м.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140C76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140C76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06C0" w:rsidTr="00B3041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 введено в действие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F606C0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П.м.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06C0" w:rsidTr="00B3041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4.Котельная здание №1, №2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F606C0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140C76" w:rsidP="007421A0">
            <w:pPr>
              <w:jc w:val="center"/>
            </w:pPr>
            <w:r>
              <w:rPr>
                <w:color w:val="000000"/>
              </w:rPr>
              <w:t>878,7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140C76" w:rsidP="007421A0">
            <w:pPr>
              <w:jc w:val="center"/>
            </w:pPr>
            <w:r>
              <w:rPr>
                <w:color w:val="000000"/>
              </w:rPr>
              <w:t>878,7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140C76" w:rsidP="007421A0">
            <w:pPr>
              <w:jc w:val="center"/>
            </w:pPr>
            <w:r>
              <w:rPr>
                <w:color w:val="000000"/>
              </w:rPr>
              <w:t>878,7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140C76" w:rsidP="007421A0">
            <w:pPr>
              <w:jc w:val="center"/>
            </w:pPr>
            <w:r>
              <w:rPr>
                <w:color w:val="000000"/>
              </w:rPr>
              <w:t>693</w:t>
            </w:r>
            <w:r w:rsidR="00F606C0" w:rsidRPr="00DC478D">
              <w:rPr>
                <w:color w:val="000000"/>
              </w:rPr>
              <w:t>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140C76" w:rsidP="007421A0">
            <w:pPr>
              <w:jc w:val="center"/>
            </w:pPr>
            <w:r>
              <w:rPr>
                <w:color w:val="000000"/>
              </w:rPr>
              <w:t>693</w:t>
            </w:r>
            <w:r w:rsidR="00F606C0" w:rsidRPr="00DC478D">
              <w:rPr>
                <w:color w:val="000000"/>
              </w:rPr>
              <w:t>,0</w:t>
            </w:r>
          </w:p>
        </w:tc>
      </w:tr>
      <w:tr w:rsidR="00F606C0" w:rsidTr="00B3041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5.Здание </w:t>
            </w:r>
            <w:proofErr w:type="spellStart"/>
            <w:r>
              <w:rPr>
                <w:color w:val="000000"/>
              </w:rPr>
              <w:t>водонасосной</w:t>
            </w:r>
            <w:proofErr w:type="spellEnd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F606C0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F606C0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F606C0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F606C0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F606C0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F606C0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606C0" w:rsidTr="00B3041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6. Отпущено воды потребителям, всего: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F606C0" w:rsidP="007421A0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бм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45,9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Pr="0044122E" w:rsidRDefault="0044122E" w:rsidP="007421A0">
            <w:pPr>
              <w:pStyle w:val="a3"/>
              <w:jc w:val="center"/>
              <w:rPr>
                <w:color w:val="000000" w:themeColor="text1"/>
              </w:rPr>
            </w:pPr>
            <w:r w:rsidRPr="0044122E">
              <w:rPr>
                <w:color w:val="000000" w:themeColor="text1"/>
              </w:rPr>
              <w:t>39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Pr="0044122E" w:rsidRDefault="0044122E" w:rsidP="007421A0">
            <w:pPr>
              <w:pStyle w:val="a3"/>
              <w:jc w:val="center"/>
              <w:rPr>
                <w:color w:val="000000" w:themeColor="text1"/>
              </w:rPr>
            </w:pPr>
            <w:r w:rsidRPr="0044122E">
              <w:rPr>
                <w:color w:val="000000" w:themeColor="text1"/>
              </w:rPr>
              <w:t>50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Pr="0044122E" w:rsidRDefault="0044122E" w:rsidP="007421A0">
            <w:pPr>
              <w:pStyle w:val="a3"/>
              <w:jc w:val="center"/>
              <w:rPr>
                <w:color w:val="000000" w:themeColor="text1"/>
              </w:rPr>
            </w:pPr>
            <w:r w:rsidRPr="0044122E">
              <w:rPr>
                <w:color w:val="000000" w:themeColor="text1"/>
              </w:rPr>
              <w:t>51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Pr="0044122E" w:rsidRDefault="0044122E" w:rsidP="00140C76">
            <w:pPr>
              <w:pStyle w:val="a3"/>
              <w:jc w:val="center"/>
              <w:rPr>
                <w:color w:val="000000" w:themeColor="text1"/>
              </w:rPr>
            </w:pPr>
            <w:r w:rsidRPr="0044122E">
              <w:rPr>
                <w:color w:val="000000" w:themeColor="text1"/>
              </w:rPr>
              <w:t>51</w:t>
            </w:r>
          </w:p>
        </w:tc>
      </w:tr>
      <w:tr w:rsidR="00F606C0" w:rsidTr="00B3041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в т.ч.: на производственные нужды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F606C0" w:rsidP="007421A0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бм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Pr="0044122E" w:rsidRDefault="0044122E" w:rsidP="007421A0">
            <w:pPr>
              <w:pStyle w:val="a3"/>
              <w:jc w:val="center"/>
              <w:rPr>
                <w:color w:val="000000" w:themeColor="text1"/>
              </w:rPr>
            </w:pPr>
            <w:r w:rsidRPr="0044122E">
              <w:rPr>
                <w:color w:val="000000" w:themeColor="text1"/>
              </w:rPr>
              <w:t>14,2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Pr="0044122E" w:rsidRDefault="0044122E" w:rsidP="007421A0">
            <w:pPr>
              <w:pStyle w:val="a3"/>
              <w:jc w:val="center"/>
              <w:rPr>
                <w:color w:val="000000" w:themeColor="text1"/>
              </w:rPr>
            </w:pPr>
            <w:r w:rsidRPr="0044122E">
              <w:rPr>
                <w:color w:val="000000" w:themeColor="text1"/>
              </w:rPr>
              <w:t>24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Pr="0044122E" w:rsidRDefault="00140C76" w:rsidP="0044122E">
            <w:pPr>
              <w:jc w:val="center"/>
              <w:rPr>
                <w:color w:val="000000" w:themeColor="text1"/>
              </w:rPr>
            </w:pPr>
            <w:r w:rsidRPr="0044122E">
              <w:rPr>
                <w:color w:val="000000" w:themeColor="text1"/>
              </w:rPr>
              <w:t>2</w:t>
            </w:r>
            <w:r w:rsidR="0044122E" w:rsidRPr="0044122E">
              <w:rPr>
                <w:color w:val="000000" w:themeColor="text1"/>
              </w:rPr>
              <w:t>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Pr="0044122E" w:rsidRDefault="00140C76" w:rsidP="0044122E">
            <w:pPr>
              <w:jc w:val="center"/>
              <w:rPr>
                <w:color w:val="000000" w:themeColor="text1"/>
              </w:rPr>
            </w:pPr>
            <w:r w:rsidRPr="0044122E">
              <w:rPr>
                <w:color w:val="000000" w:themeColor="text1"/>
              </w:rPr>
              <w:t>2</w:t>
            </w:r>
            <w:r w:rsidR="0044122E" w:rsidRPr="0044122E">
              <w:rPr>
                <w:color w:val="000000" w:themeColor="text1"/>
              </w:rPr>
              <w:t>5</w:t>
            </w:r>
          </w:p>
        </w:tc>
      </w:tr>
      <w:tr w:rsidR="00F606C0" w:rsidTr="00B3041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 населению на коммунально-бытовые нужды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F606C0" w:rsidP="007421A0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бм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Pr="0044122E" w:rsidRDefault="0044122E" w:rsidP="00140C76">
            <w:pPr>
              <w:pStyle w:val="a3"/>
              <w:jc w:val="center"/>
              <w:rPr>
                <w:color w:val="000000" w:themeColor="text1"/>
              </w:rPr>
            </w:pPr>
            <w:r w:rsidRPr="0044122E">
              <w:rPr>
                <w:color w:val="000000" w:themeColor="text1"/>
              </w:rPr>
              <w:t>24,8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Pr="0044122E" w:rsidRDefault="0044122E" w:rsidP="007421A0">
            <w:pPr>
              <w:pStyle w:val="a3"/>
              <w:jc w:val="center"/>
              <w:rPr>
                <w:color w:val="000000" w:themeColor="text1"/>
              </w:rPr>
            </w:pPr>
            <w:r w:rsidRPr="0044122E">
              <w:rPr>
                <w:color w:val="000000" w:themeColor="text1"/>
              </w:rPr>
              <w:t>26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Pr="0044122E" w:rsidRDefault="0044122E" w:rsidP="00140C76">
            <w:pPr>
              <w:pStyle w:val="a3"/>
              <w:jc w:val="center"/>
              <w:rPr>
                <w:color w:val="000000" w:themeColor="text1"/>
              </w:rPr>
            </w:pPr>
            <w:r w:rsidRPr="0044122E">
              <w:rPr>
                <w:color w:val="000000" w:themeColor="text1"/>
              </w:rPr>
              <w:t>27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Pr="0044122E" w:rsidRDefault="0044122E" w:rsidP="00140C76">
            <w:pPr>
              <w:pStyle w:val="a3"/>
              <w:jc w:val="center"/>
              <w:rPr>
                <w:color w:val="000000" w:themeColor="text1"/>
              </w:rPr>
            </w:pPr>
            <w:r w:rsidRPr="0044122E">
              <w:rPr>
                <w:color w:val="000000" w:themeColor="text1"/>
              </w:rPr>
              <w:t>27</w:t>
            </w:r>
          </w:p>
        </w:tc>
      </w:tr>
      <w:tr w:rsidR="00F606C0" w:rsidTr="00B3041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6C0" w:rsidRDefault="00F606C0" w:rsidP="007421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7. Пропущено воды через  очистные сооружения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F606C0" w:rsidP="007421A0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бм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6C0" w:rsidRDefault="0044122E" w:rsidP="007421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</w:tbl>
    <w:p w:rsidR="00F606C0" w:rsidRDefault="00F606C0" w:rsidP="00140C76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Одной из главных проблем территории является состояние жилищно-коммунального хозяйства и инженерной инфраструктуры (таблицы NN 1,2).</w:t>
      </w:r>
    </w:p>
    <w:p w:rsidR="00F606C0" w:rsidRDefault="00F606C0" w:rsidP="00140C76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t>В 2013 году Администрация Хасанского городского поселения вступила в краевую программу «чистая вода» с привлечением сре</w:t>
      </w:r>
      <w:proofErr w:type="gramStart"/>
      <w:r>
        <w:rPr>
          <w:color w:val="000000"/>
        </w:rPr>
        <w:t>дств кр</w:t>
      </w:r>
      <w:proofErr w:type="gramEnd"/>
      <w:r>
        <w:rPr>
          <w:color w:val="000000"/>
        </w:rPr>
        <w:t>аевого и районного бюджетов. Развитие и реконструкция системы водоснабжения в п</w:t>
      </w:r>
      <w:proofErr w:type="gramStart"/>
      <w:r>
        <w:rPr>
          <w:color w:val="000000"/>
        </w:rPr>
        <w:t>.Х</w:t>
      </w:r>
      <w:proofErr w:type="gramEnd"/>
      <w:r>
        <w:rPr>
          <w:color w:val="000000"/>
        </w:rPr>
        <w:t xml:space="preserve">асан является одним из важных мероприятий. Полномочия по формированию и размещению муниципального заказа на выполнение работ по реконструкции объектов водоснабжения и водоотведения были переданы администрации Хасанского муниципального района на основании соглашения и решения муниципального комитета Хасанского городского поселения № 84 от 25.04.2015г. </w:t>
      </w:r>
    </w:p>
    <w:p w:rsidR="00F606C0" w:rsidRDefault="00F606C0" w:rsidP="00140C76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t xml:space="preserve">Администрация Хасанского городского поселения в 2013 году вступила в Федеральную программу «Переселение из аварийного и ветхого жилья». 18 марта 2015 года введено в эксплуатацию 2 многоквартирных жилых дома, переселено 113 граждан, площадь составила 2232,3 кв. м.. В четвертом квартале 2015 года начато строительство жилого дома, планируется переселить 85 человек, аварийная </w:t>
      </w:r>
      <w:proofErr w:type="gramStart"/>
      <w:r>
        <w:rPr>
          <w:color w:val="000000"/>
        </w:rPr>
        <w:t>площадь</w:t>
      </w:r>
      <w:proofErr w:type="gramEnd"/>
      <w:r>
        <w:rPr>
          <w:color w:val="000000"/>
        </w:rPr>
        <w:t xml:space="preserve"> планируемая к переселению составляет 1516,3 кв. м.; в </w:t>
      </w:r>
      <w:r w:rsidR="00140C76">
        <w:rPr>
          <w:color w:val="000000"/>
        </w:rPr>
        <w:t xml:space="preserve">конце </w:t>
      </w:r>
      <w:r>
        <w:rPr>
          <w:color w:val="000000"/>
        </w:rPr>
        <w:t>201</w:t>
      </w:r>
      <w:r w:rsidR="00E405EA">
        <w:rPr>
          <w:color w:val="000000"/>
        </w:rPr>
        <w:t>7</w:t>
      </w:r>
      <w:r>
        <w:rPr>
          <w:color w:val="000000"/>
        </w:rPr>
        <w:t xml:space="preserve"> год</w:t>
      </w:r>
      <w:r w:rsidR="00140C76">
        <w:rPr>
          <w:color w:val="000000"/>
        </w:rPr>
        <w:t>а</w:t>
      </w:r>
      <w:r>
        <w:rPr>
          <w:color w:val="000000"/>
        </w:rPr>
        <w:t xml:space="preserve"> планируется переселение 51 граждан, аварийная </w:t>
      </w:r>
      <w:proofErr w:type="gramStart"/>
      <w:r>
        <w:rPr>
          <w:color w:val="000000"/>
        </w:rPr>
        <w:t>площадь</w:t>
      </w:r>
      <w:proofErr w:type="gramEnd"/>
      <w:r>
        <w:rPr>
          <w:color w:val="000000"/>
        </w:rPr>
        <w:t xml:space="preserve"> планируемая к </w:t>
      </w:r>
      <w:r w:rsidR="00E405EA">
        <w:rPr>
          <w:color w:val="000000"/>
        </w:rPr>
        <w:t xml:space="preserve">переселению 1284,3 кв.м., также </w:t>
      </w:r>
      <w:r>
        <w:rPr>
          <w:color w:val="000000"/>
        </w:rPr>
        <w:t>планируется переселение 48 граждан, аварийная площадь планируемая к переселению 911 кв.м..</w:t>
      </w:r>
    </w:p>
    <w:p w:rsidR="00F606C0" w:rsidRDefault="00F606C0" w:rsidP="00140C76">
      <w:pPr>
        <w:pStyle w:val="a3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В жилом фонде Хасанского городского поселения оборудованного </w:t>
      </w:r>
      <w:proofErr w:type="spellStart"/>
      <w:r>
        <w:rPr>
          <w:color w:val="000000"/>
        </w:rPr>
        <w:t>водо</w:t>
      </w:r>
      <w:proofErr w:type="spellEnd"/>
      <w:r>
        <w:rPr>
          <w:color w:val="000000"/>
        </w:rPr>
        <w:t>- и теплоснабжением, уровень износа коммунальной инфраструктуры  достаточно высок.</w:t>
      </w:r>
      <w:proofErr w:type="gramEnd"/>
      <w:r>
        <w:rPr>
          <w:color w:val="000000"/>
        </w:rPr>
        <w:t xml:space="preserve"> Для решения задачи повышения эффективности этих отраслей необходимо осуществить следующие мероприятия: реконструкцию тепловых сетей, перевод их на новые температурные режимы, внедрение новых теплоизоляционных материалов, энергосберегающих устройств и технологий; модернизацию и реконструкцию существующих сетей. </w:t>
      </w:r>
    </w:p>
    <w:p w:rsidR="00F606C0" w:rsidRDefault="00F606C0" w:rsidP="00F606C0">
      <w:pPr>
        <w:pStyle w:val="a3"/>
        <w:jc w:val="center"/>
        <w:rPr>
          <w:rStyle w:val="a4"/>
        </w:rPr>
      </w:pPr>
      <w:r>
        <w:rPr>
          <w:rStyle w:val="a4"/>
          <w:color w:val="000000"/>
        </w:rPr>
        <w:t>Управление собственностью МО «</w:t>
      </w:r>
      <w:proofErr w:type="spellStart"/>
      <w:r>
        <w:rPr>
          <w:rStyle w:val="a4"/>
          <w:color w:val="000000"/>
        </w:rPr>
        <w:t>Хасанское</w:t>
      </w:r>
      <w:proofErr w:type="spellEnd"/>
      <w:r>
        <w:rPr>
          <w:rStyle w:val="a4"/>
          <w:color w:val="000000"/>
        </w:rPr>
        <w:t xml:space="preserve"> городское поселение»</w:t>
      </w:r>
    </w:p>
    <w:p w:rsidR="00F606C0" w:rsidRDefault="00F606C0" w:rsidP="00F606C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Имущество, находящееся в муниципальной собственности, является одной из составляющих экономической основы местного самоуправления и служит интересам социально-экономического развития Хасанского городского поселения. </w:t>
      </w:r>
    </w:p>
    <w:p w:rsidR="00F606C0" w:rsidRDefault="00F606C0" w:rsidP="00F606C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Одной из важнейших стратегических целей муниципального образования «</w:t>
      </w:r>
      <w:proofErr w:type="spellStart"/>
      <w:r>
        <w:rPr>
          <w:color w:val="000000"/>
        </w:rPr>
        <w:t>Хасанское</w:t>
      </w:r>
      <w:proofErr w:type="spellEnd"/>
      <w:r>
        <w:rPr>
          <w:color w:val="000000"/>
        </w:rPr>
        <w:t xml:space="preserve"> городское поселение» в области создания устойчивого экономического развития поселения является эффективное использование земельных участков и иной недвижимости для удовлетворения потребностей городского поселения.</w:t>
      </w:r>
      <w:r>
        <w:rPr>
          <w:color w:val="000000"/>
        </w:rPr>
        <w:br/>
        <w:t>Право собственности на имущество у  Хасанского городского поселения  возникло с 1 января 2007 года  в силу Закона Приморского края от 18.12.2006г. N 3406-799 «О разграничении имущества, находящегося в муниципальной собственности Хасанского муниципального района.</w:t>
      </w:r>
    </w:p>
    <w:p w:rsidR="00F606C0" w:rsidRDefault="00F606C0" w:rsidP="00F606C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данное время в бюджет поселения поступает арендная плата за использование земельных участков находящихся в муниципальной собственности в виде 50 % от платежа.</w:t>
      </w:r>
    </w:p>
    <w:p w:rsidR="00F606C0" w:rsidRDefault="00F606C0" w:rsidP="00F606C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Муниципальный жилищный фонд Хасанского городского поселения составляют муниципальные квартиры  в многоквартирных жилых домах.</w:t>
      </w:r>
    </w:p>
    <w:p w:rsidR="00F606C0" w:rsidRDefault="00F606C0" w:rsidP="00F606C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Важнейшим направлением деятельности Хасанского городского поселения является вопрос формирования  политики в жилищной сфере. Прежде всего, это касается инициирования и оказания практической помощи по организации выбора собственниками жилья формы управления многоквартирными домами, а также ускорение процесса приватизации жилого фонда. </w:t>
      </w:r>
    </w:p>
    <w:p w:rsidR="00F606C0" w:rsidRDefault="00F606C0" w:rsidP="00F606C0">
      <w:pPr>
        <w:pStyle w:val="a3"/>
        <w:jc w:val="center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Земельные отношения</w:t>
      </w:r>
    </w:p>
    <w:p w:rsidR="004D02AA" w:rsidRDefault="004D02AA" w:rsidP="004D02AA">
      <w:pPr>
        <w:ind w:firstLine="709"/>
        <w:jc w:val="both"/>
      </w:pPr>
      <w:r w:rsidRPr="000234C0">
        <w:t xml:space="preserve">В связи с передачей полномочий по земельным вопросам от администрации Хасанского муниципального района, администрацией поселения </w:t>
      </w:r>
      <w:r>
        <w:t>в 201</w:t>
      </w:r>
      <w:r w:rsidR="00A02EAF">
        <w:t>8</w:t>
      </w:r>
      <w:r>
        <w:t xml:space="preserve"> году</w:t>
      </w:r>
      <w:r w:rsidRPr="000234C0">
        <w:t xml:space="preserve"> </w:t>
      </w:r>
      <w:r>
        <w:t xml:space="preserve">планируется </w:t>
      </w:r>
      <w:r w:rsidRPr="000234C0">
        <w:t>приобретен</w:t>
      </w:r>
      <w:r>
        <w:t>ие</w:t>
      </w:r>
      <w:r w:rsidRPr="000234C0">
        <w:t xml:space="preserve"> программ</w:t>
      </w:r>
      <w:r>
        <w:t>ы</w:t>
      </w:r>
      <w:r w:rsidRPr="000234C0">
        <w:t xml:space="preserve"> для сбора информации по уже имеющимся и вновь поступающим арендаторам и собственникам земельных участков. </w:t>
      </w:r>
    </w:p>
    <w:p w:rsidR="004D02AA" w:rsidRDefault="0054174C" w:rsidP="00A02EAF">
      <w:pPr>
        <w:ind w:firstLine="709"/>
        <w:jc w:val="both"/>
      </w:pPr>
      <w:r>
        <w:t>К концу 201</w:t>
      </w:r>
      <w:r w:rsidR="00A02EAF">
        <w:t>7</w:t>
      </w:r>
      <w:r>
        <w:t xml:space="preserve"> года с</w:t>
      </w:r>
      <w:r w:rsidR="004D02AA" w:rsidRPr="000234C0">
        <w:t>пециалистом по земле,</w:t>
      </w:r>
      <w:r w:rsidR="004D02AA">
        <w:t xml:space="preserve"> </w:t>
      </w:r>
      <w:r w:rsidR="009D03AA">
        <w:t xml:space="preserve">будет </w:t>
      </w:r>
      <w:r w:rsidR="004D02AA" w:rsidRPr="000234C0">
        <w:t>осуществл</w:t>
      </w:r>
      <w:r w:rsidR="009D03AA">
        <w:t>ена</w:t>
      </w:r>
      <w:r w:rsidR="004D02AA">
        <w:t xml:space="preserve"> регистрация </w:t>
      </w:r>
      <w:r w:rsidR="004D02AA" w:rsidRPr="000234C0">
        <w:t>в</w:t>
      </w:r>
      <w:r w:rsidR="00A02EAF">
        <w:t xml:space="preserve"> </w:t>
      </w:r>
      <w:r w:rsidR="00EE29EE">
        <w:t xml:space="preserve">государственной информационной </w:t>
      </w:r>
      <w:r w:rsidR="004D02AA" w:rsidRPr="000234C0">
        <w:t>систем</w:t>
      </w:r>
      <w:r w:rsidR="004D02AA">
        <w:t>е</w:t>
      </w:r>
      <w:r w:rsidR="00EE29EE">
        <w:t xml:space="preserve"> о государственных и муниципальных платежах</w:t>
      </w:r>
      <w:r w:rsidR="004D02AA" w:rsidRPr="000234C0">
        <w:t xml:space="preserve"> </w:t>
      </w:r>
      <w:r w:rsidR="00EE29EE">
        <w:t>(</w:t>
      </w:r>
      <w:r w:rsidR="004D02AA" w:rsidRPr="000234C0">
        <w:t>ГИС ГМП</w:t>
      </w:r>
      <w:r w:rsidR="00EE29EE">
        <w:t>)</w:t>
      </w:r>
      <w:r w:rsidR="004D02AA" w:rsidRPr="000234C0">
        <w:t>, в которой начисленные суммы платежей</w:t>
      </w:r>
      <w:r w:rsidR="004D02AA">
        <w:t xml:space="preserve"> будут квитироваться </w:t>
      </w:r>
      <w:r w:rsidR="004D02AA" w:rsidRPr="000234C0">
        <w:t>с фактическими поступившими суммами уплаченных взносов ч</w:t>
      </w:r>
      <w:r w:rsidR="004D02AA">
        <w:t>ерез</w:t>
      </w:r>
      <w:r w:rsidR="004D02AA" w:rsidRPr="000234C0">
        <w:t xml:space="preserve"> органы федерального казначейства </w:t>
      </w:r>
      <w:proofErr w:type="gramStart"/>
      <w:r w:rsidR="004D02AA" w:rsidRPr="000234C0">
        <w:t>г</w:t>
      </w:r>
      <w:proofErr w:type="gramEnd"/>
      <w:r w:rsidR="004D02AA" w:rsidRPr="000234C0">
        <w:t>. Владивостока.</w:t>
      </w:r>
      <w:r w:rsidR="004D02AA">
        <w:t xml:space="preserve"> </w:t>
      </w:r>
      <w:r w:rsidR="004D02AA" w:rsidRPr="000234C0">
        <w:t>Работа в данной системе позвол</w:t>
      </w:r>
      <w:r w:rsidR="004D02AA">
        <w:t>и</w:t>
      </w:r>
      <w:r w:rsidR="004D02AA" w:rsidRPr="000234C0">
        <w:t>т своевременно выявлять физические и юридические лица</w:t>
      </w:r>
      <w:r w:rsidR="004D02AA">
        <w:t>,</w:t>
      </w:r>
      <w:r w:rsidR="004D02AA" w:rsidRPr="000234C0">
        <w:t xml:space="preserve"> не своевременно производящих оплату взносов за аренду земельных участков</w:t>
      </w:r>
      <w:r w:rsidR="004D02AA">
        <w:t>,</w:t>
      </w:r>
      <w:r w:rsidR="004D02AA" w:rsidRPr="000234C0">
        <w:t xml:space="preserve"> расположенных на территории </w:t>
      </w:r>
      <w:r w:rsidR="004D02AA">
        <w:t>Хасанского</w:t>
      </w:r>
      <w:r w:rsidR="00A02EAF">
        <w:t xml:space="preserve"> городского поселения.</w:t>
      </w:r>
    </w:p>
    <w:p w:rsidR="009D03AA" w:rsidRDefault="00A02EAF" w:rsidP="009D03A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 2016 года с</w:t>
      </w:r>
      <w:r w:rsidRPr="000234C0">
        <w:t>пециалист по земле</w:t>
      </w:r>
      <w:r>
        <w:t xml:space="preserve"> работает в </w:t>
      </w:r>
      <w:r w:rsidR="009D03AA">
        <w:t>федеральной информационной системе «На Дальний Восток», которая обеспечит автоматизацию процессов предоставления гражданам в безвозмездное срочное пользование земельных участков на территории Дальневосточного федерального округа в соответствии с законодательством Российской Федерации.</w:t>
      </w:r>
    </w:p>
    <w:p w:rsidR="004D02AA" w:rsidRPr="000234C0" w:rsidRDefault="004D02AA" w:rsidP="004D02AA">
      <w:pPr>
        <w:ind w:firstLine="709"/>
        <w:jc w:val="both"/>
      </w:pPr>
      <w:r w:rsidRPr="000234C0">
        <w:t>Необходимо провести  инвентаризацию земельных участков  с целью выявления использования  без правоустанавливающих документов или не по целевому назначению. В работе по данному направлению важна актуализация сведений о правах на земельные участки, находящиеся  на территории поселения. Эта работа предполагает анализ имеющихся сведений о правах аренды, собственности, пользовании земельными участками и сопоставление этих сведений с фактическим землепользованием.</w:t>
      </w:r>
      <w:r>
        <w:t xml:space="preserve"> </w:t>
      </w:r>
      <w:r w:rsidRPr="000234C0">
        <w:t>Для выполнения этой задачи специалистом администрации начата инвентаризация земельных участков, которая будет продолжена в 201</w:t>
      </w:r>
      <w:r w:rsidR="00A02EAF">
        <w:t>8</w:t>
      </w:r>
      <w:r w:rsidRPr="000234C0">
        <w:t xml:space="preserve"> году.</w:t>
      </w:r>
    </w:p>
    <w:p w:rsidR="004D02AA" w:rsidRPr="000234C0" w:rsidRDefault="004D02AA" w:rsidP="004D02AA">
      <w:pPr>
        <w:pStyle w:val="a3"/>
        <w:jc w:val="center"/>
        <w:rPr>
          <w:color w:val="000000"/>
        </w:rPr>
      </w:pPr>
      <w:r w:rsidRPr="000234C0">
        <w:rPr>
          <w:rStyle w:val="a4"/>
          <w:color w:val="000000"/>
        </w:rPr>
        <w:t>Направления деятельности в области градостроительства и архитектуры</w:t>
      </w:r>
    </w:p>
    <w:p w:rsidR="005049EB" w:rsidRPr="005E6F26" w:rsidRDefault="004D02AA" w:rsidP="005049E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5E6F26">
        <w:rPr>
          <w:color w:val="000000" w:themeColor="text1"/>
        </w:rPr>
        <w:t>Разработан</w:t>
      </w:r>
      <w:r w:rsidR="005049EB" w:rsidRPr="005E6F26">
        <w:rPr>
          <w:color w:val="000000" w:themeColor="text1"/>
        </w:rPr>
        <w:t>ы</w:t>
      </w:r>
      <w:r w:rsidRPr="005E6F26">
        <w:rPr>
          <w:color w:val="000000" w:themeColor="text1"/>
        </w:rPr>
        <w:t xml:space="preserve"> и утвержден</w:t>
      </w:r>
      <w:r w:rsidR="005049EB" w:rsidRPr="005E6F26">
        <w:rPr>
          <w:color w:val="000000" w:themeColor="text1"/>
        </w:rPr>
        <w:t>ы:</w:t>
      </w:r>
    </w:p>
    <w:p w:rsidR="005049EB" w:rsidRPr="005E6F26" w:rsidRDefault="005049EB" w:rsidP="005049EB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 w:themeColor="text1"/>
        </w:rPr>
      </w:pPr>
      <w:r w:rsidRPr="005E6F26">
        <w:rPr>
          <w:color w:val="000000" w:themeColor="text1"/>
        </w:rPr>
        <w:t>«Правила благоустройства Хасанского городского поселения» утверждены Решением муниципального комитета Хасанского городского поселения (далее Решением МК ХГП) от 23.03.2012 г. № 34;</w:t>
      </w:r>
    </w:p>
    <w:p w:rsidR="005049EB" w:rsidRPr="005E6F26" w:rsidRDefault="005049EB" w:rsidP="005049EB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 w:themeColor="text1"/>
        </w:rPr>
      </w:pPr>
      <w:r w:rsidRPr="005E6F26">
        <w:rPr>
          <w:color w:val="000000" w:themeColor="text1"/>
        </w:rPr>
        <w:t xml:space="preserve"> «Генеральный план Хасанского городского поселения Хасанского муниципального района Приморского края» № 1301-ПТП утвержден Решением МК ХГП от 05.12.2013 г. № 75;</w:t>
      </w:r>
    </w:p>
    <w:p w:rsidR="005049EB" w:rsidRPr="005E6F26" w:rsidRDefault="005049EB" w:rsidP="005049EB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 w:themeColor="text1"/>
        </w:rPr>
      </w:pPr>
      <w:r w:rsidRPr="005E6F26">
        <w:rPr>
          <w:color w:val="000000" w:themeColor="text1"/>
        </w:rPr>
        <w:t>«Правила землепользования и застройки на территории Хасанского городского поселения Хасанского муниципального района Приморского края» № 1301-ПЗЗ</w:t>
      </w:r>
      <w:proofErr w:type="gramStart"/>
      <w:r w:rsidRPr="005E6F26">
        <w:rPr>
          <w:color w:val="000000" w:themeColor="text1"/>
        </w:rPr>
        <w:t>.П</w:t>
      </w:r>
      <w:proofErr w:type="gramEnd"/>
      <w:r w:rsidRPr="005E6F26">
        <w:rPr>
          <w:color w:val="000000" w:themeColor="text1"/>
        </w:rPr>
        <w:t>З утверждены Решением МК ХГП от 18.12.2013 г. № 77</w:t>
      </w:r>
    </w:p>
    <w:p w:rsidR="005049EB" w:rsidRPr="005E6F26" w:rsidRDefault="005049EB" w:rsidP="005049EB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 w:themeColor="text1"/>
        </w:rPr>
      </w:pPr>
      <w:r w:rsidRPr="005E6F26">
        <w:rPr>
          <w:color w:val="000000" w:themeColor="text1"/>
        </w:rPr>
        <w:t>«Схемы водоснабжения и водоотведения Хасанского городского поселения» утверждены Решением МК ХГП от 13.10.2015 г. № 3</w:t>
      </w:r>
    </w:p>
    <w:p w:rsidR="005E6F26" w:rsidRPr="005E6F26" w:rsidRDefault="005E6F26" w:rsidP="005E6F26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 w:themeColor="text1"/>
        </w:rPr>
      </w:pPr>
      <w:r w:rsidRPr="005E6F26">
        <w:rPr>
          <w:color w:val="000000" w:themeColor="text1"/>
        </w:rPr>
        <w:t>«Схемы теплоснабжения Хасанского городского поселения» утверждены Решением МК ХГП от 13.10.2015 г. № 4</w:t>
      </w:r>
    </w:p>
    <w:p w:rsidR="004D02AA" w:rsidRDefault="004D02AA" w:rsidP="005E6F2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E6F26">
        <w:rPr>
          <w:color w:val="000000" w:themeColor="text1"/>
        </w:rPr>
        <w:t>Сейчас предоставление земельных участков ведётся с учётом концепции градостроительного развития территории согласно генеральному плану</w:t>
      </w:r>
      <w:r w:rsidR="005E6F26" w:rsidRPr="005E6F26">
        <w:rPr>
          <w:color w:val="000000" w:themeColor="text1"/>
        </w:rPr>
        <w:t xml:space="preserve"> и правилам землепользования и застройки</w:t>
      </w:r>
      <w:r w:rsidRPr="005E6F26">
        <w:rPr>
          <w:color w:val="000000" w:themeColor="text1"/>
        </w:rPr>
        <w:t xml:space="preserve">. </w:t>
      </w:r>
    </w:p>
    <w:p w:rsidR="005E6F26" w:rsidRDefault="005E6F26" w:rsidP="005E6F26">
      <w:pPr>
        <w:pStyle w:val="a3"/>
        <w:spacing w:before="0" w:beforeAutospacing="0" w:after="0" w:afterAutospacing="0"/>
        <w:ind w:firstLine="709"/>
        <w:jc w:val="both"/>
      </w:pPr>
    </w:p>
    <w:p w:rsidR="00F606C0" w:rsidRPr="006E0328" w:rsidRDefault="00F606C0" w:rsidP="00F606C0">
      <w:pPr>
        <w:jc w:val="center"/>
        <w:rPr>
          <w:rStyle w:val="a4"/>
          <w:b w:val="0"/>
          <w:bCs w:val="0"/>
        </w:rPr>
      </w:pPr>
      <w:r>
        <w:rPr>
          <w:rStyle w:val="a4"/>
          <w:color w:val="000000"/>
        </w:rPr>
        <w:t>Налоговые поступления в бюджет</w:t>
      </w:r>
    </w:p>
    <w:p w:rsidR="00F606C0" w:rsidRDefault="00F606C0" w:rsidP="00F606C0">
      <w:pPr>
        <w:pStyle w:val="a3"/>
        <w:ind w:firstLine="709"/>
        <w:jc w:val="both"/>
      </w:pPr>
      <w:r>
        <w:rPr>
          <w:rStyle w:val="a4"/>
          <w:color w:val="000000"/>
        </w:rPr>
        <w:t xml:space="preserve">Налоговая политика </w:t>
      </w:r>
      <w:r>
        <w:rPr>
          <w:color w:val="000000"/>
        </w:rPr>
        <w:t xml:space="preserve">является не только составной частью, но и одним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наиболее </w:t>
      </w:r>
      <w:proofErr w:type="gramStart"/>
      <w:r>
        <w:rPr>
          <w:color w:val="000000"/>
        </w:rPr>
        <w:t>эффективных</w:t>
      </w:r>
      <w:proofErr w:type="gramEnd"/>
      <w:r>
        <w:rPr>
          <w:color w:val="000000"/>
        </w:rPr>
        <w:t xml:space="preserve"> инструментов осуществления социально-экономической </w:t>
      </w:r>
      <w:r>
        <w:rPr>
          <w:color w:val="000000"/>
        </w:rPr>
        <w:lastRenderedPageBreak/>
        <w:t>политики, проводимой органами местного самоуправления. Доходы бюджета Хасанского городского поселения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Приморского края. В бюджет поселения зачисляются налоговые доходы от следующих местных налогов, устанавливаемых представительным органом поселения в соответствии с законодательством Российской Федерации о налогах и сборах: земельного налога – по нормативу 100 процентов; налога на имущество физических лиц – по нормативу 100 процентов.</w:t>
      </w:r>
    </w:p>
    <w:p w:rsidR="00F606C0" w:rsidRPr="006E0328" w:rsidRDefault="00F606C0" w:rsidP="00F606C0">
      <w:pPr>
        <w:pStyle w:val="a3"/>
        <w:ind w:firstLine="709"/>
        <w:jc w:val="both"/>
      </w:pPr>
      <w:r>
        <w:rPr>
          <w:color w:val="000000"/>
        </w:rPr>
        <w:t>Госпошлина за совершение нотариальных действий - по нормативу 100 процентов.</w:t>
      </w:r>
      <w:r>
        <w:rPr>
          <w:color w:val="000000"/>
        </w:rPr>
        <w:br/>
        <w:t>Кроме того,  в доходы поселения зачисляются налоговые доходы от следующих федеральных  налогов и сборов, предусмотренных  специальными налоговыми режимами:</w:t>
      </w:r>
      <w:r>
        <w:rPr>
          <w:color w:val="000000"/>
        </w:rPr>
        <w:br/>
        <w:t>налога на доходы физических лиц – по нормативу 10 процентов; единого сельскохозяйственного налога – по нормативу 35 процентов.</w:t>
      </w:r>
    </w:p>
    <w:p w:rsidR="00F606C0" w:rsidRDefault="00F606C0" w:rsidP="00F606C0">
      <w:pPr>
        <w:pStyle w:val="a3"/>
        <w:jc w:val="center"/>
        <w:rPr>
          <w:rStyle w:val="a4"/>
        </w:rPr>
      </w:pPr>
      <w:r>
        <w:rPr>
          <w:rStyle w:val="a4"/>
          <w:color w:val="000000"/>
        </w:rPr>
        <w:t>Прогноз поступления налоговых доходов в бюджет Хасанского городского поселения на 201</w:t>
      </w:r>
      <w:r w:rsidR="005E6F26">
        <w:rPr>
          <w:rStyle w:val="a4"/>
          <w:color w:val="000000"/>
        </w:rPr>
        <w:t>7</w:t>
      </w:r>
      <w:r>
        <w:rPr>
          <w:rStyle w:val="a4"/>
          <w:color w:val="000000"/>
        </w:rPr>
        <w:t>-201</w:t>
      </w:r>
      <w:r w:rsidR="005E6F26">
        <w:rPr>
          <w:rStyle w:val="a4"/>
          <w:color w:val="000000"/>
        </w:rPr>
        <w:t>9</w:t>
      </w:r>
      <w:r>
        <w:rPr>
          <w:rStyle w:val="a4"/>
          <w:color w:val="000000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2438"/>
        <w:gridCol w:w="2438"/>
        <w:gridCol w:w="2438"/>
      </w:tblGrid>
      <w:tr w:rsidR="00F606C0" w:rsidRPr="00B32CF3" w:rsidTr="00742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0" w:rsidRPr="00B32CF3" w:rsidRDefault="00F606C0" w:rsidP="007421A0">
            <w:pPr>
              <w:pStyle w:val="a3"/>
              <w:jc w:val="both"/>
              <w:rPr>
                <w:color w:val="000000"/>
              </w:rPr>
            </w:pPr>
            <w:r w:rsidRPr="00B32CF3">
              <w:rPr>
                <w:color w:val="000000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0" w:rsidRPr="00B32CF3" w:rsidRDefault="00F606C0" w:rsidP="00F35936">
            <w:pPr>
              <w:pStyle w:val="a3"/>
              <w:jc w:val="both"/>
              <w:rPr>
                <w:color w:val="000000"/>
              </w:rPr>
            </w:pPr>
            <w:r w:rsidRPr="00B32CF3">
              <w:rPr>
                <w:color w:val="000000"/>
              </w:rPr>
              <w:t>Прогноз поступления доходов на 201</w:t>
            </w:r>
            <w:r w:rsidR="00F35936">
              <w:rPr>
                <w:color w:val="000000"/>
              </w:rPr>
              <w:t>8</w:t>
            </w:r>
            <w:r w:rsidRPr="00B32CF3">
              <w:rPr>
                <w:color w:val="00000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0" w:rsidRPr="00B32CF3" w:rsidRDefault="00F606C0" w:rsidP="00F35936">
            <w:pPr>
              <w:pStyle w:val="a3"/>
              <w:jc w:val="both"/>
              <w:rPr>
                <w:color w:val="000000"/>
              </w:rPr>
            </w:pPr>
            <w:r w:rsidRPr="00B32CF3">
              <w:rPr>
                <w:color w:val="000000"/>
              </w:rPr>
              <w:t>Прогноз поступления доходов на 201</w:t>
            </w:r>
            <w:r w:rsidR="00F35936">
              <w:rPr>
                <w:color w:val="000000"/>
              </w:rPr>
              <w:t>9</w:t>
            </w:r>
            <w:r w:rsidRPr="00B32CF3">
              <w:rPr>
                <w:color w:val="00000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0" w:rsidRPr="00B32CF3" w:rsidRDefault="00F606C0" w:rsidP="00F35936">
            <w:pPr>
              <w:pStyle w:val="a3"/>
              <w:jc w:val="both"/>
              <w:rPr>
                <w:color w:val="000000"/>
              </w:rPr>
            </w:pPr>
            <w:r w:rsidRPr="00B32CF3">
              <w:rPr>
                <w:color w:val="000000"/>
              </w:rPr>
              <w:t>Пр</w:t>
            </w:r>
            <w:r w:rsidR="00F35936">
              <w:rPr>
                <w:color w:val="000000"/>
              </w:rPr>
              <w:t>огноз поступления доходов на 2020</w:t>
            </w:r>
            <w:r w:rsidRPr="00B32CF3">
              <w:rPr>
                <w:color w:val="000000"/>
              </w:rPr>
              <w:t xml:space="preserve"> г.</w:t>
            </w:r>
          </w:p>
        </w:tc>
      </w:tr>
      <w:tr w:rsidR="00F606C0" w:rsidRPr="00B32CF3" w:rsidTr="00742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0" w:rsidRPr="00B32CF3" w:rsidRDefault="00F606C0" w:rsidP="007421A0">
            <w:pPr>
              <w:pStyle w:val="a3"/>
              <w:jc w:val="both"/>
              <w:rPr>
                <w:color w:val="000000"/>
              </w:rPr>
            </w:pPr>
            <w:r w:rsidRPr="00B32CF3">
              <w:rPr>
                <w:color w:val="000000"/>
              </w:rPr>
              <w:t>НДФЛ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0" w:rsidRPr="00B32CF3" w:rsidRDefault="00F606C0" w:rsidP="00F35936">
            <w:pPr>
              <w:pStyle w:val="a3"/>
              <w:jc w:val="both"/>
              <w:rPr>
                <w:color w:val="000000"/>
              </w:rPr>
            </w:pPr>
            <w:r w:rsidRPr="00B32CF3">
              <w:rPr>
                <w:color w:val="000000"/>
              </w:rPr>
              <w:t>1</w:t>
            </w:r>
            <w:r w:rsidR="00F35936">
              <w:rPr>
                <w:color w:val="000000"/>
              </w:rPr>
              <w:t>195</w:t>
            </w:r>
            <w:r w:rsidRPr="00B32CF3">
              <w:rPr>
                <w:color w:val="00000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0" w:rsidRPr="00B32CF3" w:rsidRDefault="00F606C0" w:rsidP="00F35936">
            <w:pPr>
              <w:pStyle w:val="a3"/>
              <w:jc w:val="both"/>
              <w:rPr>
                <w:color w:val="000000"/>
              </w:rPr>
            </w:pPr>
            <w:r w:rsidRPr="00B32CF3">
              <w:rPr>
                <w:color w:val="000000"/>
              </w:rPr>
              <w:t>1</w:t>
            </w:r>
            <w:r w:rsidR="00F35936">
              <w:rPr>
                <w:color w:val="000000"/>
              </w:rPr>
              <w:t>231</w:t>
            </w:r>
            <w:r w:rsidRPr="00B32CF3">
              <w:rPr>
                <w:color w:val="00000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0" w:rsidRPr="00B32CF3" w:rsidRDefault="00F606C0" w:rsidP="00F35936">
            <w:pPr>
              <w:pStyle w:val="a3"/>
              <w:jc w:val="both"/>
              <w:rPr>
                <w:color w:val="000000"/>
              </w:rPr>
            </w:pPr>
            <w:r w:rsidRPr="00B32CF3">
              <w:rPr>
                <w:color w:val="000000"/>
              </w:rPr>
              <w:t>1</w:t>
            </w:r>
            <w:r w:rsidR="00F35936">
              <w:rPr>
                <w:color w:val="000000"/>
              </w:rPr>
              <w:t>268</w:t>
            </w:r>
            <w:r w:rsidRPr="00B32CF3">
              <w:rPr>
                <w:color w:val="000000"/>
              </w:rPr>
              <w:t>,00</w:t>
            </w:r>
          </w:p>
        </w:tc>
      </w:tr>
      <w:tr w:rsidR="00F606C0" w:rsidRPr="00B32CF3" w:rsidTr="00742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0" w:rsidRPr="00B32CF3" w:rsidRDefault="00F606C0" w:rsidP="007421A0">
            <w:pPr>
              <w:pStyle w:val="a3"/>
              <w:jc w:val="both"/>
              <w:rPr>
                <w:color w:val="000000"/>
              </w:rPr>
            </w:pPr>
            <w:r w:rsidRPr="00B32CF3">
              <w:rPr>
                <w:color w:val="00000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0" w:rsidRPr="00B32CF3" w:rsidRDefault="005E6F26" w:rsidP="00F3593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5936">
              <w:rPr>
                <w:color w:val="000000"/>
              </w:rPr>
              <w:t>89</w:t>
            </w:r>
            <w:r w:rsidR="00F606C0" w:rsidRPr="00B32CF3">
              <w:rPr>
                <w:color w:val="00000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0" w:rsidRPr="00B32CF3" w:rsidRDefault="005E6F26" w:rsidP="00F3593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F35936">
              <w:rPr>
                <w:color w:val="000000"/>
              </w:rPr>
              <w:t>5</w:t>
            </w:r>
            <w:r w:rsidR="00F606C0" w:rsidRPr="00B32CF3">
              <w:rPr>
                <w:color w:val="00000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0" w:rsidRPr="00B32CF3" w:rsidRDefault="00F35936" w:rsidP="007421A0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F606C0" w:rsidRPr="00B32CF3">
              <w:rPr>
                <w:color w:val="000000"/>
              </w:rPr>
              <w:t>,00</w:t>
            </w:r>
          </w:p>
        </w:tc>
      </w:tr>
      <w:tr w:rsidR="00F606C0" w:rsidRPr="00B32CF3" w:rsidTr="00742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0" w:rsidRPr="00B32CF3" w:rsidRDefault="00F606C0" w:rsidP="007421A0">
            <w:pPr>
              <w:pStyle w:val="a3"/>
              <w:jc w:val="both"/>
              <w:rPr>
                <w:color w:val="000000"/>
              </w:rPr>
            </w:pPr>
            <w:r w:rsidRPr="00B32CF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0" w:rsidRPr="00B32CF3" w:rsidRDefault="00F35936" w:rsidP="007421A0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F606C0" w:rsidRPr="00B32CF3">
              <w:rPr>
                <w:color w:val="00000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0" w:rsidRPr="00B32CF3" w:rsidRDefault="00F35936" w:rsidP="007421A0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F606C0" w:rsidRPr="00B32CF3">
              <w:rPr>
                <w:color w:val="00000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0" w:rsidRPr="00B32CF3" w:rsidRDefault="00F35936" w:rsidP="007421A0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F606C0" w:rsidRPr="00B32CF3">
              <w:rPr>
                <w:color w:val="000000"/>
              </w:rPr>
              <w:t>,00</w:t>
            </w:r>
          </w:p>
        </w:tc>
      </w:tr>
    </w:tbl>
    <w:p w:rsidR="00F606C0" w:rsidRDefault="00F606C0" w:rsidP="00F606C0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t xml:space="preserve">Наибольшая доля поступлений в общей сумме налоговых доходов поселения приходится на налог на доходы физических лиц и земельный налог. </w:t>
      </w:r>
    </w:p>
    <w:p w:rsidR="00F606C0" w:rsidRDefault="00F606C0" w:rsidP="00F606C0">
      <w:pPr>
        <w:pStyle w:val="a3"/>
        <w:ind w:firstLine="709"/>
        <w:jc w:val="both"/>
        <w:rPr>
          <w:color w:val="000000"/>
        </w:rPr>
      </w:pPr>
      <w:r>
        <w:rPr>
          <w:rStyle w:val="a4"/>
          <w:color w:val="000000"/>
        </w:rPr>
        <w:t>Главная цель социальной инфраструктуры</w:t>
      </w:r>
      <w:r>
        <w:rPr>
          <w:color w:val="000000"/>
        </w:rPr>
        <w:t xml:space="preserve"> – формирование образа современного поселка через создание широких возможностей для содержательного отдыха, развитие народного творчества, пропаганду физической культуры и спорта, сохранение культурного наследия Хасанского городского поселения. Потребуются большие денежные вложения для текущего ремонта здания Дома культуры, укрепления материально-технической базы и открытия культурного учреждения, что приведет к повышению уровня обслуживания и предоставления услуг населению поселения. Необходима разработка плана мероприятий  с целью создания системы действий и мер, призванных к преумножению и развитию культуры, сохранению культурного наследия, развитию сферы самодеятельного творчества. Целью мероприятий  должно стать повышение эстетического, нравственно-патриотического воспитания населения, расширение творческих  связей, привлечение инвестиций. </w:t>
      </w:r>
    </w:p>
    <w:p w:rsidR="00F606C0" w:rsidRDefault="00F606C0" w:rsidP="00F606C0">
      <w:pPr>
        <w:pStyle w:val="a3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Обеспечение безопасности жизнедеятельности граждан Хасанского городского поселения:</w:t>
      </w:r>
    </w:p>
    <w:p w:rsidR="00F606C0" w:rsidRDefault="00F606C0" w:rsidP="00F606C0">
      <w:pPr>
        <w:pStyle w:val="a3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Для организации работы в сфере предупреждения и ликвидации последствий чрезвычайных ситуаций, обеспечения первичных мер пожарной безопасности, организации и осуществления мероприятий по гражданской обороне, защите населения и территории от чрезвычайных ситуаций природного и техногенного характера необходимо разработать планы мероприятий с привлечением к участию в финансовом обеспечении средств ведомственных учреждений, районного и местного бюджетов, инвестиций крупных предприятий и учреждений поселения.</w:t>
      </w:r>
      <w:proofErr w:type="gramEnd"/>
    </w:p>
    <w:p w:rsidR="00F606C0" w:rsidRDefault="00F606C0" w:rsidP="00F606C0">
      <w:pPr>
        <w:pStyle w:val="a3"/>
        <w:jc w:val="center"/>
        <w:rPr>
          <w:color w:val="000000"/>
        </w:rPr>
      </w:pPr>
      <w:r>
        <w:rPr>
          <w:rStyle w:val="a4"/>
          <w:color w:val="000000"/>
        </w:rPr>
        <w:lastRenderedPageBreak/>
        <w:t>ПРИОРИТЕТЫ СОЦИАЛЬНО-ЭКОНОМИЧЕСКОГО</w:t>
      </w:r>
      <w:r>
        <w:rPr>
          <w:color w:val="000000"/>
        </w:rPr>
        <w:br/>
      </w:r>
      <w:r>
        <w:rPr>
          <w:rStyle w:val="a4"/>
          <w:color w:val="000000"/>
        </w:rPr>
        <w:t>РАЗВИТИЯ</w:t>
      </w:r>
    </w:p>
    <w:p w:rsidR="00F606C0" w:rsidRDefault="00F606C0" w:rsidP="00F606C0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   Предварительное изучение показателей социально-экономического состояния и первичный анализ проблем позволили определить ряд приоритетов деятельности. </w:t>
      </w:r>
    </w:p>
    <w:p w:rsidR="00F606C0" w:rsidRDefault="00F606C0" w:rsidP="00F606C0">
      <w:pPr>
        <w:pStyle w:val="a3"/>
        <w:spacing w:before="0" w:beforeAutospacing="0" w:after="0" w:afterAutospacing="0"/>
        <w:rPr>
          <w:rStyle w:val="a4"/>
          <w:color w:val="000000"/>
          <w:u w:val="single"/>
        </w:rPr>
      </w:pPr>
      <w:r>
        <w:rPr>
          <w:color w:val="000000"/>
        </w:rPr>
        <w:t xml:space="preserve"> </w:t>
      </w:r>
      <w:r>
        <w:rPr>
          <w:rStyle w:val="a4"/>
          <w:color w:val="000000"/>
          <w:u w:val="single"/>
        </w:rPr>
        <w:t>1 степень приоритетности:</w:t>
      </w:r>
    </w:p>
    <w:p w:rsidR="00F606C0" w:rsidRDefault="00F606C0" w:rsidP="00F35936">
      <w:pPr>
        <w:pStyle w:val="a3"/>
        <w:spacing w:before="0" w:beforeAutospacing="0" w:after="0" w:afterAutospacing="0"/>
        <w:contextualSpacing/>
        <w:rPr>
          <w:rStyle w:val="a4"/>
          <w:color w:val="000000"/>
        </w:rPr>
      </w:pPr>
      <w:r>
        <w:rPr>
          <w:color w:val="000000"/>
        </w:rPr>
        <w:br/>
      </w:r>
      <w:r>
        <w:rPr>
          <w:rStyle w:val="a4"/>
          <w:color w:val="000000"/>
        </w:rPr>
        <w:t>1.1. Повышение доходной части местного бюджета:</w:t>
      </w:r>
    </w:p>
    <w:p w:rsidR="00F606C0" w:rsidRDefault="00F606C0" w:rsidP="00F35936">
      <w:pPr>
        <w:pStyle w:val="a3"/>
        <w:spacing w:before="0" w:beforeAutospacing="0" w:after="0" w:afterAutospacing="0"/>
        <w:ind w:firstLine="425"/>
        <w:contextualSpacing/>
        <w:jc w:val="both"/>
      </w:pPr>
      <w:r w:rsidRPr="00557367">
        <w:rPr>
          <w:color w:val="000000"/>
        </w:rPr>
        <w:t xml:space="preserve"> </w:t>
      </w:r>
      <w:r w:rsidRPr="00557367">
        <w:t>-</w:t>
      </w:r>
      <w:r>
        <w:t xml:space="preserve"> с</w:t>
      </w:r>
      <w:r w:rsidRPr="00557367">
        <w:t xml:space="preserve">овершенствование муниципального управления, включая эффективное управление муниципальным имуществом, реализацию административной реформы, механизмов </w:t>
      </w:r>
      <w:proofErr w:type="gramStart"/>
      <w:r w:rsidRPr="00557367">
        <w:t>повышения эффективности деятельности суб</w:t>
      </w:r>
      <w:r w:rsidR="005E6F26">
        <w:t>ъектов бюджетного планирования</w:t>
      </w:r>
      <w:proofErr w:type="gramEnd"/>
      <w:r w:rsidR="005E6F26">
        <w:t>;</w:t>
      </w:r>
    </w:p>
    <w:p w:rsidR="00F606C0" w:rsidRDefault="00F606C0" w:rsidP="00F35936">
      <w:pPr>
        <w:pStyle w:val="a3"/>
        <w:spacing w:before="0" w:beforeAutospacing="0" w:after="0" w:afterAutospacing="0"/>
        <w:ind w:firstLine="425"/>
        <w:contextualSpacing/>
        <w:jc w:val="both"/>
      </w:pPr>
      <w:r>
        <w:t>-</w:t>
      </w:r>
      <w:r w:rsidRPr="00557367">
        <w:t xml:space="preserve"> </w:t>
      </w:r>
      <w:r>
        <w:t>п</w:t>
      </w:r>
      <w:r w:rsidRPr="00557367">
        <w:t>овышение эффективности деятельности органов местного самоуправления, проведение ответственной бюджетной политики формирование заинтересованности органов местного самоуправления в увели</w:t>
      </w:r>
      <w:r>
        <w:t>чении доходов местного бюджета</w:t>
      </w:r>
      <w:r w:rsidR="005E6F26">
        <w:t>;</w:t>
      </w:r>
    </w:p>
    <w:p w:rsidR="00F606C0" w:rsidRDefault="00F606C0" w:rsidP="00F35936">
      <w:pPr>
        <w:pStyle w:val="a3"/>
        <w:spacing w:before="0" w:beforeAutospacing="0" w:after="0" w:afterAutospacing="0"/>
        <w:ind w:firstLine="425"/>
        <w:contextualSpacing/>
        <w:jc w:val="both"/>
      </w:pPr>
      <w:r>
        <w:t>- с</w:t>
      </w:r>
      <w:r w:rsidRPr="00557367">
        <w:t>овершенствование нормативно – правовой базы деятельности о</w:t>
      </w:r>
      <w:r>
        <w:t>рганов местного самоу</w:t>
      </w:r>
      <w:r w:rsidR="005E6F26">
        <w:t>правления;</w:t>
      </w:r>
    </w:p>
    <w:p w:rsidR="00F606C0" w:rsidRDefault="00F606C0" w:rsidP="00F35936">
      <w:pPr>
        <w:pStyle w:val="a3"/>
        <w:spacing w:before="0" w:beforeAutospacing="0" w:after="0" w:afterAutospacing="0"/>
        <w:ind w:firstLine="425"/>
        <w:contextualSpacing/>
        <w:jc w:val="both"/>
        <w:rPr>
          <w:color w:val="000000"/>
        </w:rPr>
      </w:pPr>
      <w:r w:rsidRPr="00557367">
        <w:rPr>
          <w:color w:val="000000"/>
        </w:rPr>
        <w:t>- оптимизация структу</w:t>
      </w:r>
      <w:r w:rsidR="005E6F26">
        <w:rPr>
          <w:color w:val="000000"/>
        </w:rPr>
        <w:t>ры муниципальной собственности;</w:t>
      </w:r>
    </w:p>
    <w:p w:rsidR="00F606C0" w:rsidRDefault="00F606C0" w:rsidP="00F35936">
      <w:pPr>
        <w:pStyle w:val="a3"/>
        <w:spacing w:before="0" w:beforeAutospacing="0" w:after="0" w:afterAutospacing="0"/>
        <w:ind w:firstLine="425"/>
        <w:contextualSpacing/>
        <w:jc w:val="both"/>
        <w:rPr>
          <w:color w:val="000000"/>
        </w:rPr>
      </w:pPr>
      <w:r w:rsidRPr="00557367">
        <w:rPr>
          <w:color w:val="000000"/>
        </w:rPr>
        <w:t>- эффективное управ</w:t>
      </w:r>
      <w:r w:rsidR="005E6F26">
        <w:rPr>
          <w:color w:val="000000"/>
        </w:rPr>
        <w:t>ление муниципальным имуществом;</w:t>
      </w:r>
    </w:p>
    <w:p w:rsidR="00F606C0" w:rsidRDefault="00F606C0" w:rsidP="00F35936">
      <w:pPr>
        <w:pStyle w:val="a3"/>
        <w:spacing w:before="0" w:beforeAutospacing="0" w:after="0" w:afterAutospacing="0"/>
        <w:ind w:firstLine="425"/>
        <w:contextualSpacing/>
        <w:jc w:val="both"/>
        <w:rPr>
          <w:color w:val="000000"/>
        </w:rPr>
      </w:pPr>
      <w:r w:rsidRPr="00557367">
        <w:rPr>
          <w:color w:val="000000"/>
        </w:rPr>
        <w:t xml:space="preserve">- увеличение  количества собственников жилья. </w:t>
      </w:r>
    </w:p>
    <w:p w:rsidR="00F35936" w:rsidRDefault="00F35936" w:rsidP="00F35936">
      <w:pPr>
        <w:pStyle w:val="a3"/>
        <w:spacing w:before="0" w:beforeAutospacing="0" w:after="0" w:afterAutospacing="0"/>
        <w:ind w:firstLine="425"/>
        <w:contextualSpacing/>
        <w:jc w:val="both"/>
        <w:rPr>
          <w:color w:val="000000"/>
        </w:rPr>
      </w:pPr>
    </w:p>
    <w:p w:rsidR="00F606C0" w:rsidRDefault="00F606C0" w:rsidP="00F35936">
      <w:pPr>
        <w:pStyle w:val="a3"/>
        <w:spacing w:before="0" w:beforeAutospacing="0" w:after="0" w:afterAutospacing="0"/>
        <w:contextualSpacing/>
        <w:jc w:val="both"/>
        <w:rPr>
          <w:rStyle w:val="a4"/>
        </w:rPr>
      </w:pPr>
      <w:r>
        <w:rPr>
          <w:rStyle w:val="a4"/>
          <w:color w:val="000000"/>
        </w:rPr>
        <w:t>1.2. Реформирование ЖКХ:</w:t>
      </w:r>
    </w:p>
    <w:p w:rsidR="00F606C0" w:rsidRDefault="00F606C0" w:rsidP="00F35936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>
        <w:rPr>
          <w:color w:val="000000"/>
        </w:rPr>
        <w:t xml:space="preserve">- участие  в рамках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в реализации региональных  и Фед</w:t>
      </w:r>
      <w:r w:rsidR="005E6F26">
        <w:rPr>
          <w:color w:val="000000"/>
        </w:rPr>
        <w:t>еральных программ;</w:t>
      </w:r>
    </w:p>
    <w:p w:rsidR="00F606C0" w:rsidRDefault="00F606C0" w:rsidP="00F35936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>
        <w:rPr>
          <w:color w:val="000000"/>
        </w:rPr>
        <w:t>- разработка и реализация муниципальных программ по ремонту</w:t>
      </w:r>
      <w:r w:rsidR="005E6F26">
        <w:rPr>
          <w:color w:val="000000"/>
        </w:rPr>
        <w:t xml:space="preserve"> муниципального жилищного фонда;</w:t>
      </w:r>
    </w:p>
    <w:p w:rsidR="00F606C0" w:rsidRDefault="00F606C0" w:rsidP="00F35936">
      <w:pPr>
        <w:pStyle w:val="a3"/>
        <w:spacing w:before="0" w:beforeAutospacing="0" w:after="0" w:afterAutospacing="0" w:line="323" w:lineRule="atLeast"/>
        <w:ind w:firstLine="426"/>
        <w:contextualSpacing/>
        <w:jc w:val="both"/>
        <w:rPr>
          <w:color w:val="000000"/>
        </w:rPr>
      </w:pPr>
      <w:r w:rsidRPr="005063EF">
        <w:rPr>
          <w:color w:val="000000"/>
        </w:rPr>
        <w:t>- внедрение приборов учета, что позволит производить расчеты за фактически оказанные коммунальные услуги</w:t>
      </w:r>
      <w:r>
        <w:rPr>
          <w:color w:val="000000"/>
        </w:rPr>
        <w:t>.</w:t>
      </w:r>
    </w:p>
    <w:p w:rsidR="00F35936" w:rsidRPr="005063EF" w:rsidRDefault="00F35936" w:rsidP="00F35936">
      <w:pPr>
        <w:pStyle w:val="a3"/>
        <w:spacing w:before="0" w:beforeAutospacing="0" w:after="0" w:afterAutospacing="0" w:line="323" w:lineRule="atLeast"/>
        <w:ind w:firstLine="426"/>
        <w:contextualSpacing/>
        <w:jc w:val="both"/>
      </w:pPr>
    </w:p>
    <w:p w:rsidR="00F606C0" w:rsidRDefault="00F606C0" w:rsidP="00F3593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rStyle w:val="a4"/>
          <w:color w:val="000000"/>
        </w:rPr>
        <w:t>1.3. Развитие системы инженерной инфраструктуры:</w:t>
      </w:r>
    </w:p>
    <w:p w:rsidR="00F606C0" w:rsidRDefault="00F606C0" w:rsidP="00F35936">
      <w:pPr>
        <w:pStyle w:val="a3"/>
        <w:spacing w:before="0" w:beforeAutospacing="0" w:after="0" w:afterAutospacing="0"/>
        <w:ind w:firstLine="426"/>
        <w:contextualSpacing/>
        <w:rPr>
          <w:color w:val="000000"/>
        </w:rPr>
      </w:pPr>
      <w:r>
        <w:rPr>
          <w:color w:val="000000"/>
        </w:rPr>
        <w:t xml:space="preserve">-  </w:t>
      </w:r>
      <w:r w:rsidR="009634A5">
        <w:rPr>
          <w:color w:val="000000"/>
        </w:rPr>
        <w:t>запуск</w:t>
      </w:r>
      <w:r>
        <w:rPr>
          <w:color w:val="000000"/>
        </w:rPr>
        <w:t xml:space="preserve"> очистных сооружений для воды и канализационных стоков. </w:t>
      </w:r>
    </w:p>
    <w:p w:rsidR="00F35936" w:rsidRDefault="00F35936" w:rsidP="00F35936">
      <w:pPr>
        <w:pStyle w:val="a3"/>
        <w:spacing w:before="0" w:beforeAutospacing="0" w:after="0" w:afterAutospacing="0"/>
        <w:ind w:firstLine="426"/>
        <w:contextualSpacing/>
        <w:rPr>
          <w:color w:val="000000"/>
        </w:rPr>
      </w:pPr>
    </w:p>
    <w:p w:rsidR="00F606C0" w:rsidRDefault="00F606C0" w:rsidP="00F35936">
      <w:pPr>
        <w:pStyle w:val="a3"/>
        <w:spacing w:before="0" w:beforeAutospacing="0" w:after="0" w:afterAutospacing="0"/>
        <w:contextualSpacing/>
        <w:rPr>
          <w:rStyle w:val="a4"/>
          <w:color w:val="000000"/>
        </w:rPr>
      </w:pPr>
      <w:r>
        <w:rPr>
          <w:rStyle w:val="a4"/>
          <w:color w:val="000000"/>
        </w:rPr>
        <w:t>1.4. Обеспечение инвестиционной привлекательности поселения:</w:t>
      </w:r>
    </w:p>
    <w:p w:rsidR="00F606C0" w:rsidRDefault="00F606C0" w:rsidP="00F35936">
      <w:pPr>
        <w:pStyle w:val="a3"/>
        <w:spacing w:before="0" w:beforeAutospacing="0" w:after="0" w:afterAutospacing="0"/>
        <w:ind w:firstLine="425"/>
        <w:contextualSpacing/>
        <w:jc w:val="both"/>
        <w:rPr>
          <w:color w:val="000000"/>
        </w:rPr>
      </w:pPr>
      <w:r>
        <w:rPr>
          <w:color w:val="000000"/>
        </w:rPr>
        <w:t xml:space="preserve">- финансирование мероприятий по благоустройству и </w:t>
      </w:r>
      <w:r w:rsidR="005E6F26">
        <w:rPr>
          <w:color w:val="000000"/>
        </w:rPr>
        <w:t>озеленению городского поселения;</w:t>
      </w:r>
    </w:p>
    <w:p w:rsidR="00F606C0" w:rsidRDefault="00F606C0" w:rsidP="00F35936">
      <w:pPr>
        <w:pStyle w:val="a3"/>
        <w:spacing w:before="0" w:beforeAutospacing="0" w:after="0" w:afterAutospacing="0"/>
        <w:ind w:firstLine="425"/>
        <w:contextualSpacing/>
        <w:jc w:val="both"/>
        <w:rPr>
          <w:color w:val="000000"/>
        </w:rPr>
      </w:pPr>
      <w:r>
        <w:rPr>
          <w:color w:val="000000"/>
        </w:rPr>
        <w:t>- информационная политика, направленная на формирование позитивного имиджа.</w:t>
      </w:r>
      <w:r>
        <w:rPr>
          <w:color w:val="000000"/>
        </w:rPr>
        <w:br/>
      </w:r>
    </w:p>
    <w:p w:rsidR="00F606C0" w:rsidRDefault="00F606C0" w:rsidP="00F35936">
      <w:pPr>
        <w:pStyle w:val="a3"/>
        <w:spacing w:before="0" w:beforeAutospacing="0" w:after="0" w:afterAutospacing="0"/>
        <w:contextualSpacing/>
        <w:jc w:val="both"/>
        <w:rPr>
          <w:rStyle w:val="a4"/>
          <w:color w:val="000000"/>
          <w:u w:val="single"/>
        </w:rPr>
      </w:pPr>
      <w:r>
        <w:rPr>
          <w:rStyle w:val="a4"/>
          <w:color w:val="000000"/>
          <w:u w:val="single"/>
        </w:rPr>
        <w:t>2 степень приоритетности:</w:t>
      </w:r>
    </w:p>
    <w:p w:rsidR="00F606C0" w:rsidRDefault="00F606C0" w:rsidP="00F35936">
      <w:pPr>
        <w:pStyle w:val="a3"/>
        <w:spacing w:before="0" w:beforeAutospacing="0" w:after="0" w:afterAutospacing="0"/>
        <w:ind w:firstLine="425"/>
        <w:contextualSpacing/>
        <w:rPr>
          <w:color w:val="000000"/>
        </w:rPr>
      </w:pPr>
      <w:r>
        <w:rPr>
          <w:color w:val="000000"/>
        </w:rPr>
        <w:br/>
      </w:r>
      <w:r>
        <w:rPr>
          <w:rStyle w:val="a4"/>
          <w:color w:val="000000"/>
        </w:rPr>
        <w:t>2.1. Развитие социальной сферы:</w:t>
      </w:r>
      <w:r>
        <w:rPr>
          <w:color w:val="000000"/>
        </w:rPr>
        <w:br/>
        <w:t>- содержание бюджетных учреждений, финансируемых за счет средств местного бюджета;</w:t>
      </w:r>
    </w:p>
    <w:p w:rsidR="00F606C0" w:rsidRDefault="00F606C0" w:rsidP="00F35936">
      <w:pPr>
        <w:pStyle w:val="a3"/>
        <w:spacing w:before="0" w:beforeAutospacing="0" w:after="0" w:afterAutospacing="0"/>
        <w:ind w:firstLine="425"/>
        <w:contextualSpacing/>
        <w:rPr>
          <w:color w:val="000000"/>
        </w:rPr>
      </w:pPr>
      <w:r>
        <w:rPr>
          <w:rStyle w:val="a4"/>
          <w:color w:val="000000"/>
        </w:rPr>
        <w:t xml:space="preserve">- </w:t>
      </w:r>
      <w:r>
        <w:rPr>
          <w:color w:val="000000"/>
        </w:rPr>
        <w:t>развитие культуры, спорта и молодежной политики на территории Хасанского городского поселения.</w:t>
      </w:r>
    </w:p>
    <w:p w:rsidR="00F606C0" w:rsidRDefault="00F606C0" w:rsidP="00F35936">
      <w:pPr>
        <w:ind w:firstLine="425"/>
        <w:contextualSpacing/>
      </w:pPr>
    </w:p>
    <w:p w:rsidR="00F606C0" w:rsidRDefault="00F606C0" w:rsidP="00F35936">
      <w:pPr>
        <w:ind w:firstLine="709"/>
        <w:contextualSpacing/>
        <w:rPr>
          <w:color w:val="000000"/>
        </w:rPr>
      </w:pPr>
      <w:r>
        <w:t xml:space="preserve">Реализация всех намеченных мероприятий позволит: </w:t>
      </w:r>
    </w:p>
    <w:p w:rsidR="00F606C0" w:rsidRDefault="00F606C0" w:rsidP="00F35936">
      <w:pPr>
        <w:pStyle w:val="a3"/>
        <w:spacing w:before="0" w:beforeAutospacing="0" w:after="0" w:afterAutospacing="0"/>
        <w:ind w:firstLine="709"/>
        <w:contextualSpacing/>
      </w:pPr>
      <w:r>
        <w:t xml:space="preserve">- повысить качество предоставляемых услуг ЖКХ; </w:t>
      </w:r>
    </w:p>
    <w:p w:rsidR="00F606C0" w:rsidRDefault="00F606C0" w:rsidP="00F35936">
      <w:pPr>
        <w:pStyle w:val="a3"/>
        <w:spacing w:before="0" w:beforeAutospacing="0" w:after="0" w:afterAutospacing="0"/>
        <w:ind w:firstLine="709"/>
        <w:contextualSpacing/>
      </w:pPr>
      <w:r>
        <w:t>- увеличить собственные доходы бюджета;</w:t>
      </w:r>
    </w:p>
    <w:p w:rsidR="00F606C0" w:rsidRDefault="00F606C0" w:rsidP="00F35936">
      <w:pPr>
        <w:pStyle w:val="a3"/>
        <w:spacing w:before="0" w:beforeAutospacing="0" w:after="0" w:afterAutospacing="0"/>
        <w:ind w:firstLine="709"/>
        <w:contextualSpacing/>
      </w:pPr>
      <w:r>
        <w:t>- улучшить жилищные условия населения;</w:t>
      </w:r>
    </w:p>
    <w:p w:rsidR="00F606C0" w:rsidRDefault="00F606C0" w:rsidP="00F35936">
      <w:pPr>
        <w:pStyle w:val="a3"/>
        <w:spacing w:before="0" w:beforeAutospacing="0" w:after="0" w:afterAutospacing="0"/>
        <w:ind w:firstLine="709"/>
        <w:contextualSpacing/>
      </w:pPr>
      <w:r>
        <w:t>-улучшить качество жизни населения Хасанского городского поселения.</w:t>
      </w:r>
    </w:p>
    <w:p w:rsidR="00F606C0" w:rsidRDefault="00F606C0" w:rsidP="00F35936">
      <w:pPr>
        <w:pStyle w:val="a3"/>
        <w:spacing w:before="0" w:beforeAutospacing="0" w:after="0" w:afterAutospacing="0"/>
        <w:contextualSpacing/>
      </w:pPr>
    </w:p>
    <w:p w:rsidR="00F606C0" w:rsidRDefault="00F606C0" w:rsidP="00F606C0"/>
    <w:p w:rsidR="00725113" w:rsidRDefault="00725113"/>
    <w:sectPr w:rsidR="00725113" w:rsidSect="006D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74B56"/>
    <w:multiLevelType w:val="hybridMultilevel"/>
    <w:tmpl w:val="62E8C756"/>
    <w:lvl w:ilvl="0" w:tplc="BD8887D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F083D"/>
    <w:multiLevelType w:val="hybridMultilevel"/>
    <w:tmpl w:val="818C62F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31625"/>
    <w:rsid w:val="00021AFB"/>
    <w:rsid w:val="00044F7A"/>
    <w:rsid w:val="000577C4"/>
    <w:rsid w:val="00076CD8"/>
    <w:rsid w:val="00092780"/>
    <w:rsid w:val="000B3B04"/>
    <w:rsid w:val="000F5808"/>
    <w:rsid w:val="000F6DCD"/>
    <w:rsid w:val="00130803"/>
    <w:rsid w:val="0013164E"/>
    <w:rsid w:val="00136705"/>
    <w:rsid w:val="00140C76"/>
    <w:rsid w:val="00150A6E"/>
    <w:rsid w:val="001873EC"/>
    <w:rsid w:val="001E40A2"/>
    <w:rsid w:val="002002C0"/>
    <w:rsid w:val="00201F80"/>
    <w:rsid w:val="002427F5"/>
    <w:rsid w:val="00295A15"/>
    <w:rsid w:val="00297781"/>
    <w:rsid w:val="002A156E"/>
    <w:rsid w:val="002A239F"/>
    <w:rsid w:val="002B121B"/>
    <w:rsid w:val="002C64DB"/>
    <w:rsid w:val="002F1785"/>
    <w:rsid w:val="002F6A27"/>
    <w:rsid w:val="00337EDC"/>
    <w:rsid w:val="003747C2"/>
    <w:rsid w:val="003A0032"/>
    <w:rsid w:val="003A2B99"/>
    <w:rsid w:val="003D1C67"/>
    <w:rsid w:val="004163BB"/>
    <w:rsid w:val="00424D08"/>
    <w:rsid w:val="00430CAA"/>
    <w:rsid w:val="0044122E"/>
    <w:rsid w:val="0047147D"/>
    <w:rsid w:val="00475EDD"/>
    <w:rsid w:val="00486817"/>
    <w:rsid w:val="00487EC5"/>
    <w:rsid w:val="0049087C"/>
    <w:rsid w:val="004D02AA"/>
    <w:rsid w:val="004D41FC"/>
    <w:rsid w:val="004E2968"/>
    <w:rsid w:val="005049EB"/>
    <w:rsid w:val="00524B66"/>
    <w:rsid w:val="00531625"/>
    <w:rsid w:val="0054174C"/>
    <w:rsid w:val="00562FB8"/>
    <w:rsid w:val="00570A69"/>
    <w:rsid w:val="005B72C3"/>
    <w:rsid w:val="005C4296"/>
    <w:rsid w:val="005D3D44"/>
    <w:rsid w:val="005E3B58"/>
    <w:rsid w:val="005E6F26"/>
    <w:rsid w:val="00620D26"/>
    <w:rsid w:val="00635E31"/>
    <w:rsid w:val="00637C10"/>
    <w:rsid w:val="00643918"/>
    <w:rsid w:val="00656CBC"/>
    <w:rsid w:val="006637A8"/>
    <w:rsid w:val="0067514A"/>
    <w:rsid w:val="006A7B6D"/>
    <w:rsid w:val="006B4141"/>
    <w:rsid w:val="006B6876"/>
    <w:rsid w:val="006C3D2B"/>
    <w:rsid w:val="006C5CD1"/>
    <w:rsid w:val="006C7778"/>
    <w:rsid w:val="006D3F3C"/>
    <w:rsid w:val="006E01A0"/>
    <w:rsid w:val="00713865"/>
    <w:rsid w:val="00715003"/>
    <w:rsid w:val="00725113"/>
    <w:rsid w:val="00755042"/>
    <w:rsid w:val="00787769"/>
    <w:rsid w:val="007A4CCE"/>
    <w:rsid w:val="007A7101"/>
    <w:rsid w:val="00832873"/>
    <w:rsid w:val="0084098D"/>
    <w:rsid w:val="00853010"/>
    <w:rsid w:val="00867136"/>
    <w:rsid w:val="00881708"/>
    <w:rsid w:val="0088391C"/>
    <w:rsid w:val="008B6526"/>
    <w:rsid w:val="008B7672"/>
    <w:rsid w:val="008D2D39"/>
    <w:rsid w:val="008D5DC0"/>
    <w:rsid w:val="008F73CA"/>
    <w:rsid w:val="008F77F6"/>
    <w:rsid w:val="009000C8"/>
    <w:rsid w:val="00910A5B"/>
    <w:rsid w:val="009634A5"/>
    <w:rsid w:val="00993C53"/>
    <w:rsid w:val="009A7755"/>
    <w:rsid w:val="009C04AD"/>
    <w:rsid w:val="009C37D0"/>
    <w:rsid w:val="009D03AA"/>
    <w:rsid w:val="009E1957"/>
    <w:rsid w:val="009E363A"/>
    <w:rsid w:val="009F6FB3"/>
    <w:rsid w:val="00A02EAF"/>
    <w:rsid w:val="00A07B11"/>
    <w:rsid w:val="00A07CA0"/>
    <w:rsid w:val="00A212D7"/>
    <w:rsid w:val="00A24284"/>
    <w:rsid w:val="00A3754A"/>
    <w:rsid w:val="00A77CA5"/>
    <w:rsid w:val="00AC03C9"/>
    <w:rsid w:val="00AC5AB1"/>
    <w:rsid w:val="00AE19B8"/>
    <w:rsid w:val="00B25DCB"/>
    <w:rsid w:val="00B3041B"/>
    <w:rsid w:val="00B332F1"/>
    <w:rsid w:val="00B34A5B"/>
    <w:rsid w:val="00B46685"/>
    <w:rsid w:val="00B56216"/>
    <w:rsid w:val="00B634D4"/>
    <w:rsid w:val="00B729A1"/>
    <w:rsid w:val="00B77B7B"/>
    <w:rsid w:val="00BC460E"/>
    <w:rsid w:val="00BD6922"/>
    <w:rsid w:val="00BE0339"/>
    <w:rsid w:val="00BE212C"/>
    <w:rsid w:val="00C167C3"/>
    <w:rsid w:val="00C3459D"/>
    <w:rsid w:val="00C37707"/>
    <w:rsid w:val="00C561B8"/>
    <w:rsid w:val="00C608DD"/>
    <w:rsid w:val="00C735AC"/>
    <w:rsid w:val="00C83E03"/>
    <w:rsid w:val="00C9169F"/>
    <w:rsid w:val="00C94039"/>
    <w:rsid w:val="00CC6DEC"/>
    <w:rsid w:val="00CF2EC6"/>
    <w:rsid w:val="00CF3B58"/>
    <w:rsid w:val="00D40736"/>
    <w:rsid w:val="00D4640F"/>
    <w:rsid w:val="00D47501"/>
    <w:rsid w:val="00D5149A"/>
    <w:rsid w:val="00DE755A"/>
    <w:rsid w:val="00E223F5"/>
    <w:rsid w:val="00E370D7"/>
    <w:rsid w:val="00E405EA"/>
    <w:rsid w:val="00E84106"/>
    <w:rsid w:val="00E920BB"/>
    <w:rsid w:val="00EC15FD"/>
    <w:rsid w:val="00EE29EE"/>
    <w:rsid w:val="00F3314D"/>
    <w:rsid w:val="00F35936"/>
    <w:rsid w:val="00F606C0"/>
    <w:rsid w:val="00F801BC"/>
    <w:rsid w:val="00FE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6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06C0"/>
    <w:pPr>
      <w:spacing w:before="100" w:beforeAutospacing="1" w:after="100" w:afterAutospacing="1"/>
    </w:pPr>
  </w:style>
  <w:style w:type="character" w:styleId="a4">
    <w:name w:val="Strong"/>
    <w:basedOn w:val="a0"/>
    <w:qFormat/>
    <w:rsid w:val="00F606C0"/>
    <w:rPr>
      <w:b/>
      <w:bCs/>
    </w:rPr>
  </w:style>
  <w:style w:type="paragraph" w:styleId="a5">
    <w:name w:val="List Paragraph"/>
    <w:basedOn w:val="a"/>
    <w:uiPriority w:val="34"/>
    <w:qFormat/>
    <w:rsid w:val="009D0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F273-2858-4B85-9289-0655F645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7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Владимирович</dc:creator>
  <cp:keywords/>
  <cp:lastModifiedBy>Иван Владимирович</cp:lastModifiedBy>
  <cp:revision>9</cp:revision>
  <cp:lastPrinted>2016-09-20T01:26:00Z</cp:lastPrinted>
  <dcterms:created xsi:type="dcterms:W3CDTF">2015-11-02T01:48:00Z</dcterms:created>
  <dcterms:modified xsi:type="dcterms:W3CDTF">2017-09-07T07:45:00Z</dcterms:modified>
</cp:coreProperties>
</file>