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BB" w:rsidRDefault="00843BBB" w:rsidP="008B18E9">
      <w:pPr>
        <w:jc w:val="center"/>
      </w:pPr>
      <w:r>
        <w:t>«Обязанность заявителя самостоятельно направлять иски сторонам процесса»</w:t>
      </w:r>
    </w:p>
    <w:p w:rsidR="00843BBB" w:rsidRDefault="00843BBB" w:rsidP="00843BBB">
      <w:pPr>
        <w:spacing w:after="0" w:line="240" w:lineRule="auto"/>
        <w:jc w:val="both"/>
      </w:pPr>
      <w:bookmarkStart w:id="0" w:name="_GoBack"/>
      <w:bookmarkEnd w:id="0"/>
    </w:p>
    <w:p w:rsidR="00843BBB" w:rsidRPr="00843BBB" w:rsidRDefault="00843BBB" w:rsidP="00843BBB">
      <w:pPr>
        <w:spacing w:after="0" w:line="240" w:lineRule="auto"/>
        <w:ind w:firstLine="708"/>
        <w:jc w:val="both"/>
      </w:pPr>
      <w:r w:rsidRPr="00843BBB">
        <w:t>С 1 октября 2019 года Федеральным з</w:t>
      </w:r>
      <w:r>
        <w:t>аконом от 20.11.2018 № 451-ФЗ  внесены изменения в статью</w:t>
      </w:r>
      <w:r w:rsidRPr="00843BBB">
        <w:t xml:space="preserve"> 131 Гражданского процессуально</w:t>
      </w:r>
      <w:r>
        <w:t>го кодекса Российской Федерации.</w:t>
      </w:r>
      <w:r w:rsidRPr="00843BBB">
        <w:t xml:space="preserve"> </w:t>
      </w:r>
    </w:p>
    <w:p w:rsidR="00843BBB" w:rsidRPr="00843BBB" w:rsidRDefault="00843BBB" w:rsidP="00843BBB">
      <w:pPr>
        <w:spacing w:after="0" w:line="240" w:lineRule="auto"/>
        <w:ind w:firstLine="708"/>
        <w:jc w:val="both"/>
      </w:pPr>
      <w:r>
        <w:t xml:space="preserve">В настоящее время </w:t>
      </w:r>
      <w:r w:rsidRPr="00843BBB">
        <w:t>к исковому заявлению, направленно</w:t>
      </w:r>
      <w:r>
        <w:t>му в судебный орган</w:t>
      </w:r>
      <w:r w:rsidR="00BD4176">
        <w:t>,</w:t>
      </w:r>
      <w:r>
        <w:t xml:space="preserve"> истец обязан</w:t>
      </w:r>
      <w:r w:rsidRPr="00843BBB">
        <w:t xml:space="preserve"> приложить уведомление о вручении или иные документы, подтверждающие направление </w:t>
      </w:r>
      <w:r>
        <w:t>сторонам</w:t>
      </w:r>
      <w:r w:rsidRPr="00843BBB">
        <w:t xml:space="preserve"> копий</w:t>
      </w:r>
      <w:r>
        <w:t xml:space="preserve"> искового заявления и приложений </w:t>
      </w:r>
      <w:r w:rsidRPr="00843BBB">
        <w:t>к</w:t>
      </w:r>
      <w:r>
        <w:t xml:space="preserve"> нему. В случае, если такие документы отсутствуют, суд вправе отказать в приёме такого иска.</w:t>
      </w:r>
    </w:p>
    <w:p w:rsidR="00843BBB" w:rsidRPr="00843BBB" w:rsidRDefault="00843BBB" w:rsidP="00843BBB">
      <w:pPr>
        <w:spacing w:after="0" w:line="240" w:lineRule="auto"/>
        <w:jc w:val="both"/>
      </w:pPr>
      <w:r w:rsidRPr="00843BBB">
        <w:t> </w:t>
      </w:r>
      <w:r>
        <w:tab/>
      </w:r>
      <w:r w:rsidRPr="00843BBB">
        <w:t>В силу п.п.3 п.2 ст. 131 ГПК в исковом заявлении необходимо указывать следующие сведения об ответчике:</w:t>
      </w:r>
    </w:p>
    <w:p w:rsidR="00843BBB" w:rsidRPr="00843BBB" w:rsidRDefault="00843BBB" w:rsidP="00843BBB">
      <w:pPr>
        <w:spacing w:after="0" w:line="240" w:lineRule="auto"/>
        <w:ind w:firstLine="708"/>
        <w:jc w:val="both"/>
      </w:pPr>
      <w:r w:rsidRPr="00843BBB">
        <w:t>-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</w:t>
      </w:r>
    </w:p>
    <w:p w:rsidR="00843BBB" w:rsidRPr="00843BBB" w:rsidRDefault="00843BBB" w:rsidP="00843BBB">
      <w:pPr>
        <w:spacing w:after="0" w:line="240" w:lineRule="auto"/>
        <w:ind w:firstLine="708"/>
        <w:jc w:val="both"/>
      </w:pPr>
      <w:r w:rsidRPr="00843BBB">
        <w:t>-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BF45A0" w:rsidRDefault="00BF45A0"/>
    <w:sectPr w:rsidR="00B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73"/>
    <w:rsid w:val="00427C73"/>
    <w:rsid w:val="00843BBB"/>
    <w:rsid w:val="008B18E9"/>
    <w:rsid w:val="00BD4176"/>
    <w:rsid w:val="00B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4BEC-AF1E-4C07-9473-CD6D5839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2019-11-05T10:21:00Z</dcterms:created>
  <dcterms:modified xsi:type="dcterms:W3CDTF">2019-11-05T10:58:00Z</dcterms:modified>
</cp:coreProperties>
</file>