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7F" w:rsidRPr="000721BA" w:rsidRDefault="006A467F" w:rsidP="00356C39">
      <w:pPr>
        <w:jc w:val="center"/>
        <w:rPr>
          <w:b/>
          <w:bCs/>
          <w:kern w:val="28"/>
          <w:sz w:val="22"/>
          <w:szCs w:val="22"/>
          <w:u w:val="single"/>
        </w:rPr>
      </w:pPr>
      <w:r w:rsidRPr="00BB5C7F">
        <w:rPr>
          <w:b/>
          <w:bCs/>
          <w:kern w:val="28"/>
          <w:sz w:val="22"/>
          <w:szCs w:val="22"/>
        </w:rPr>
        <w:t>МУНИЦИПАЛЬН</w:t>
      </w:r>
      <w:r w:rsidR="008143B2" w:rsidRPr="00BB5C7F">
        <w:rPr>
          <w:b/>
          <w:bCs/>
          <w:kern w:val="28"/>
          <w:sz w:val="22"/>
          <w:szCs w:val="22"/>
        </w:rPr>
        <w:t>ЫЙ</w:t>
      </w:r>
      <w:r w:rsidRPr="00BB5C7F">
        <w:rPr>
          <w:b/>
          <w:bCs/>
          <w:kern w:val="28"/>
          <w:sz w:val="22"/>
          <w:szCs w:val="22"/>
        </w:rPr>
        <w:t xml:space="preserve"> КОНТРАКТ №</w:t>
      </w:r>
      <w:r w:rsidR="00226E14" w:rsidRPr="00BB5C7F">
        <w:rPr>
          <w:b/>
          <w:bCs/>
          <w:kern w:val="28"/>
          <w:sz w:val="22"/>
          <w:szCs w:val="22"/>
        </w:rPr>
        <w:t xml:space="preserve"> </w:t>
      </w:r>
      <w:r w:rsidR="00DF4844" w:rsidRPr="000721BA">
        <w:rPr>
          <w:b/>
          <w:bCs/>
          <w:kern w:val="28"/>
          <w:sz w:val="22"/>
          <w:szCs w:val="22"/>
          <w:u w:val="single"/>
        </w:rPr>
        <w:t>01203000135190000010001</w:t>
      </w:r>
    </w:p>
    <w:p w:rsidR="00226E14" w:rsidRPr="00BB5C7F" w:rsidRDefault="00BB5C7F" w:rsidP="008637A8">
      <w:pPr>
        <w:spacing w:line="100" w:lineRule="atLeast"/>
        <w:jc w:val="center"/>
        <w:rPr>
          <w:rFonts w:eastAsia="Calibri"/>
          <w:b/>
          <w:sz w:val="22"/>
          <w:szCs w:val="22"/>
          <w:lang w:eastAsia="en-US"/>
        </w:rPr>
      </w:pPr>
      <w:r w:rsidRPr="00BB5C7F">
        <w:rPr>
          <w:b/>
          <w:sz w:val="22"/>
          <w:szCs w:val="22"/>
        </w:rPr>
        <w:t>на благоустройство (поставку и установку</w:t>
      </w:r>
      <w:r w:rsidR="00226E14" w:rsidRPr="00BB5C7F">
        <w:rPr>
          <w:b/>
          <w:sz w:val="22"/>
          <w:szCs w:val="22"/>
        </w:rPr>
        <w:t>) спортивной площадки в рамках муниципальной программы «1000 дворов на территории Хасанского городского поселения Хасанского муниципального района Приморского края»</w:t>
      </w:r>
      <w:r w:rsidR="00226E14" w:rsidRPr="00BB5C7F">
        <w:rPr>
          <w:rFonts w:eastAsia="Calibri"/>
          <w:b/>
          <w:sz w:val="22"/>
          <w:szCs w:val="22"/>
          <w:lang w:eastAsia="en-US"/>
        </w:rPr>
        <w:t xml:space="preserve"> </w:t>
      </w:r>
    </w:p>
    <w:p w:rsidR="006A467F" w:rsidRPr="00BB5C7F" w:rsidRDefault="00226E14" w:rsidP="008637A8">
      <w:pPr>
        <w:spacing w:line="100" w:lineRule="atLeast"/>
        <w:jc w:val="center"/>
        <w:rPr>
          <w:b/>
          <w:sz w:val="22"/>
          <w:szCs w:val="22"/>
        </w:rPr>
      </w:pPr>
      <w:r w:rsidRPr="00BB5C7F">
        <w:rPr>
          <w:sz w:val="22"/>
          <w:szCs w:val="22"/>
        </w:rPr>
        <w:t xml:space="preserve"> </w:t>
      </w:r>
      <w:r w:rsidR="006A467F" w:rsidRPr="00BB5C7F">
        <w:rPr>
          <w:b/>
          <w:sz w:val="22"/>
          <w:szCs w:val="22"/>
        </w:rPr>
        <w:t>ИКЗ</w:t>
      </w:r>
      <w:r w:rsidR="00DF722E">
        <w:rPr>
          <w:b/>
          <w:sz w:val="22"/>
          <w:szCs w:val="22"/>
        </w:rPr>
        <w:t>:</w:t>
      </w:r>
      <w:r w:rsidR="006A467F" w:rsidRPr="00BB5C7F">
        <w:rPr>
          <w:b/>
          <w:sz w:val="22"/>
          <w:szCs w:val="22"/>
        </w:rPr>
        <w:t xml:space="preserve"> </w:t>
      </w:r>
      <w:r w:rsidR="006A467F" w:rsidRPr="00DF722E">
        <w:rPr>
          <w:b/>
          <w:color w:val="000000" w:themeColor="text1"/>
          <w:sz w:val="22"/>
          <w:szCs w:val="22"/>
        </w:rPr>
        <w:t>19325310069</w:t>
      </w:r>
      <w:r w:rsidR="006F61EB" w:rsidRPr="00DF722E">
        <w:rPr>
          <w:b/>
          <w:color w:val="000000" w:themeColor="text1"/>
          <w:sz w:val="22"/>
          <w:szCs w:val="22"/>
        </w:rPr>
        <w:t>7425310100100070054764244</w:t>
      </w:r>
    </w:p>
    <w:p w:rsidR="00D9428C" w:rsidRPr="00BB5C7F" w:rsidRDefault="00D9428C" w:rsidP="008637A8">
      <w:pPr>
        <w:spacing w:line="100" w:lineRule="atLeast"/>
        <w:jc w:val="center"/>
        <w:rPr>
          <w:b/>
          <w:sz w:val="22"/>
          <w:szCs w:val="22"/>
        </w:rPr>
      </w:pPr>
    </w:p>
    <w:p w:rsidR="006A467F" w:rsidRPr="00BB5C7F" w:rsidRDefault="006A467F" w:rsidP="00DF4844">
      <w:pPr>
        <w:tabs>
          <w:tab w:val="right" w:pos="9638"/>
        </w:tabs>
        <w:spacing w:after="120"/>
        <w:ind w:left="283"/>
        <w:rPr>
          <w:sz w:val="22"/>
          <w:szCs w:val="22"/>
        </w:rPr>
      </w:pPr>
      <w:r w:rsidRPr="00BB5C7F">
        <w:rPr>
          <w:sz w:val="22"/>
          <w:szCs w:val="22"/>
        </w:rPr>
        <w:t xml:space="preserve">пгт. </w:t>
      </w:r>
      <w:r w:rsidR="00226E14" w:rsidRPr="00BB5C7F">
        <w:rPr>
          <w:sz w:val="22"/>
          <w:szCs w:val="22"/>
        </w:rPr>
        <w:t>Хасан</w:t>
      </w:r>
      <w:r w:rsidRPr="00BB5C7F">
        <w:rPr>
          <w:sz w:val="22"/>
          <w:szCs w:val="22"/>
        </w:rPr>
        <w:t xml:space="preserve">                                                                                  </w:t>
      </w:r>
      <w:r w:rsidR="00226E14" w:rsidRPr="00BB5C7F">
        <w:rPr>
          <w:sz w:val="22"/>
          <w:szCs w:val="22"/>
        </w:rPr>
        <w:t xml:space="preserve">                </w:t>
      </w:r>
      <w:r w:rsidRPr="00BB5C7F">
        <w:rPr>
          <w:sz w:val="22"/>
          <w:szCs w:val="22"/>
        </w:rPr>
        <w:t xml:space="preserve"> </w:t>
      </w:r>
      <w:r w:rsidR="00BB5C7F" w:rsidRPr="00BB5C7F">
        <w:rPr>
          <w:sz w:val="22"/>
          <w:szCs w:val="22"/>
        </w:rPr>
        <w:t xml:space="preserve">   </w:t>
      </w:r>
      <w:r w:rsidR="00356C39">
        <w:rPr>
          <w:sz w:val="22"/>
          <w:szCs w:val="22"/>
        </w:rPr>
        <w:t xml:space="preserve">             </w:t>
      </w:r>
      <w:r w:rsidR="00BB5C7F" w:rsidRPr="00BB5C7F">
        <w:rPr>
          <w:sz w:val="22"/>
          <w:szCs w:val="22"/>
        </w:rPr>
        <w:t xml:space="preserve">    </w:t>
      </w:r>
      <w:r w:rsidRPr="00BB5C7F">
        <w:rPr>
          <w:sz w:val="22"/>
          <w:szCs w:val="22"/>
        </w:rPr>
        <w:t xml:space="preserve"> </w:t>
      </w:r>
      <w:r w:rsidR="00DF4844">
        <w:rPr>
          <w:sz w:val="22"/>
          <w:szCs w:val="22"/>
        </w:rPr>
        <w:t xml:space="preserve">         </w:t>
      </w:r>
      <w:r w:rsidR="00226E14" w:rsidRPr="00BB5C7F">
        <w:rPr>
          <w:sz w:val="22"/>
          <w:szCs w:val="22"/>
        </w:rPr>
        <w:t>«</w:t>
      </w:r>
      <w:r w:rsidR="00DF4844" w:rsidRPr="00DF4844">
        <w:rPr>
          <w:sz w:val="22"/>
          <w:szCs w:val="22"/>
          <w:u w:val="single"/>
        </w:rPr>
        <w:t>01</w:t>
      </w:r>
      <w:r w:rsidRPr="00BB5C7F">
        <w:rPr>
          <w:sz w:val="22"/>
          <w:szCs w:val="22"/>
        </w:rPr>
        <w:t>»</w:t>
      </w:r>
      <w:r w:rsidR="00DF4844">
        <w:rPr>
          <w:sz w:val="22"/>
          <w:szCs w:val="22"/>
        </w:rPr>
        <w:t xml:space="preserve"> </w:t>
      </w:r>
      <w:r w:rsidR="00DF4844" w:rsidRPr="00DF4844">
        <w:rPr>
          <w:sz w:val="22"/>
          <w:szCs w:val="22"/>
          <w:u w:val="single"/>
        </w:rPr>
        <w:t>августа</w:t>
      </w:r>
      <w:r w:rsidR="00DF4844">
        <w:rPr>
          <w:sz w:val="22"/>
          <w:szCs w:val="22"/>
        </w:rPr>
        <w:t xml:space="preserve"> </w:t>
      </w:r>
      <w:r w:rsidRPr="00BB5C7F">
        <w:rPr>
          <w:sz w:val="22"/>
          <w:szCs w:val="22"/>
        </w:rPr>
        <w:t>20</w:t>
      </w:r>
      <w:r w:rsidRPr="00BB5C7F">
        <w:rPr>
          <w:sz w:val="22"/>
          <w:szCs w:val="22"/>
          <w:u w:val="single"/>
        </w:rPr>
        <w:t>19</w:t>
      </w:r>
      <w:r w:rsidRPr="00BB5C7F">
        <w:rPr>
          <w:sz w:val="22"/>
          <w:szCs w:val="22"/>
        </w:rPr>
        <w:t xml:space="preserve"> г.</w:t>
      </w:r>
    </w:p>
    <w:p w:rsidR="00D9428C" w:rsidRPr="00FD0BA0" w:rsidRDefault="00D9428C" w:rsidP="008637A8">
      <w:pPr>
        <w:tabs>
          <w:tab w:val="right" w:pos="9638"/>
        </w:tabs>
        <w:spacing w:after="120"/>
        <w:ind w:left="283"/>
        <w:rPr>
          <w:sz w:val="22"/>
          <w:szCs w:val="22"/>
        </w:rPr>
      </w:pPr>
    </w:p>
    <w:p w:rsidR="00AB01BB" w:rsidRPr="00FD0BA0" w:rsidRDefault="006A467F" w:rsidP="00780EF4">
      <w:pPr>
        <w:pStyle w:val="1ff8"/>
        <w:ind w:firstLine="708"/>
        <w:jc w:val="both"/>
        <w:rPr>
          <w:rFonts w:ascii="Times New Roman" w:hAnsi="Times New Roman" w:cs="Times New Roman"/>
        </w:rPr>
      </w:pPr>
      <w:r w:rsidRPr="00FD0BA0">
        <w:rPr>
          <w:rFonts w:ascii="Times New Roman" w:hAnsi="Times New Roman" w:cs="Times New Roman"/>
          <w:b/>
        </w:rPr>
        <w:t xml:space="preserve">Администрация </w:t>
      </w:r>
      <w:r w:rsidR="00226E14" w:rsidRPr="00FD0BA0">
        <w:rPr>
          <w:rFonts w:ascii="Times New Roman" w:hAnsi="Times New Roman" w:cs="Times New Roman"/>
          <w:b/>
        </w:rPr>
        <w:t xml:space="preserve">Хасанского </w:t>
      </w:r>
      <w:r w:rsidRPr="00FD0BA0">
        <w:rPr>
          <w:rFonts w:ascii="Times New Roman" w:hAnsi="Times New Roman" w:cs="Times New Roman"/>
          <w:b/>
        </w:rPr>
        <w:t>городского поселения Хасанского муниципального района Приморского края</w:t>
      </w:r>
      <w:r w:rsidRPr="00FD0BA0">
        <w:rPr>
          <w:rFonts w:ascii="Times New Roman" w:hAnsi="Times New Roman" w:cs="Times New Roman"/>
        </w:rPr>
        <w:t xml:space="preserve">, именуемое в дальнейшем </w:t>
      </w:r>
      <w:r w:rsidR="00E80D74" w:rsidRPr="00FD0BA0">
        <w:rPr>
          <w:rFonts w:ascii="Times New Roman" w:hAnsi="Times New Roman" w:cs="Times New Roman"/>
        </w:rPr>
        <w:t>«</w:t>
      </w:r>
      <w:r w:rsidRPr="00FD0BA0">
        <w:rPr>
          <w:rFonts w:ascii="Times New Roman" w:hAnsi="Times New Roman" w:cs="Times New Roman"/>
          <w:b/>
        </w:rPr>
        <w:t>Заказчик</w:t>
      </w:r>
      <w:r w:rsidR="00E80D74" w:rsidRPr="00FD0BA0">
        <w:rPr>
          <w:rFonts w:ascii="Times New Roman" w:hAnsi="Times New Roman" w:cs="Times New Roman"/>
        </w:rPr>
        <w:t>»</w:t>
      </w:r>
      <w:r w:rsidRPr="00FD0BA0">
        <w:rPr>
          <w:rFonts w:ascii="Times New Roman" w:hAnsi="Times New Roman" w:cs="Times New Roman"/>
        </w:rPr>
        <w:t xml:space="preserve">, в лице </w:t>
      </w:r>
      <w:r w:rsidR="00356C39" w:rsidRPr="00FD0BA0">
        <w:rPr>
          <w:rFonts w:ascii="Times New Roman" w:hAnsi="Times New Roman" w:cs="Times New Roman"/>
        </w:rPr>
        <w:t>главы Хасанского городского поселения Смирнова Дмитрия Иосифовича</w:t>
      </w:r>
      <w:r w:rsidRPr="00FD0BA0">
        <w:rPr>
          <w:rFonts w:ascii="Times New Roman" w:hAnsi="Times New Roman" w:cs="Times New Roman"/>
        </w:rPr>
        <w:t xml:space="preserve">, действующего на основании Устава с одной стороны, и </w:t>
      </w:r>
      <w:r w:rsidR="00356C39" w:rsidRPr="00FD0BA0">
        <w:rPr>
          <w:rFonts w:ascii="Times New Roman" w:hAnsi="Times New Roman" w:cs="Times New Roman"/>
          <w:b/>
        </w:rPr>
        <w:t>Общество с ограниченной ответственностью «Влад Холод»</w:t>
      </w:r>
      <w:r w:rsidRPr="00FD0BA0">
        <w:rPr>
          <w:rFonts w:ascii="Times New Roman" w:hAnsi="Times New Roman" w:cs="Times New Roman"/>
        </w:rPr>
        <w:t xml:space="preserve">, именуемое в  дальнейшем </w:t>
      </w:r>
      <w:r w:rsidR="00E80D74" w:rsidRPr="00FD0BA0">
        <w:rPr>
          <w:rFonts w:ascii="Times New Roman" w:hAnsi="Times New Roman" w:cs="Times New Roman"/>
        </w:rPr>
        <w:t>«</w:t>
      </w:r>
      <w:r w:rsidRPr="00FD0BA0">
        <w:rPr>
          <w:rFonts w:ascii="Times New Roman" w:hAnsi="Times New Roman" w:cs="Times New Roman"/>
          <w:b/>
        </w:rPr>
        <w:t>По</w:t>
      </w:r>
      <w:r w:rsidR="00E80D74" w:rsidRPr="00FD0BA0">
        <w:rPr>
          <w:rFonts w:ascii="Times New Roman" w:hAnsi="Times New Roman" w:cs="Times New Roman"/>
          <w:b/>
        </w:rPr>
        <w:t>дрядчик</w:t>
      </w:r>
      <w:r w:rsidR="00E80D74" w:rsidRPr="00FD0BA0">
        <w:rPr>
          <w:rFonts w:ascii="Times New Roman" w:hAnsi="Times New Roman" w:cs="Times New Roman"/>
        </w:rPr>
        <w:t>»</w:t>
      </w:r>
      <w:r w:rsidRPr="00FD0BA0">
        <w:rPr>
          <w:rFonts w:ascii="Times New Roman" w:hAnsi="Times New Roman" w:cs="Times New Roman"/>
        </w:rPr>
        <w:t xml:space="preserve">, в лице </w:t>
      </w:r>
      <w:r w:rsidR="00356C39" w:rsidRPr="00FD0BA0">
        <w:rPr>
          <w:rFonts w:ascii="Times New Roman" w:hAnsi="Times New Roman" w:cs="Times New Roman"/>
        </w:rPr>
        <w:t>генерального директора Полуэктова Виталия Сергеевича</w:t>
      </w:r>
      <w:r w:rsidRPr="00FD0BA0">
        <w:rPr>
          <w:rFonts w:ascii="Times New Roman" w:hAnsi="Times New Roman" w:cs="Times New Roman"/>
        </w:rPr>
        <w:t xml:space="preserve">, действующего на основании </w:t>
      </w:r>
      <w:r w:rsidR="00356C39" w:rsidRPr="00FD0BA0">
        <w:rPr>
          <w:rFonts w:ascii="Times New Roman" w:hAnsi="Times New Roman" w:cs="Times New Roman"/>
        </w:rPr>
        <w:t>Устава</w:t>
      </w:r>
      <w:r w:rsidRPr="00FD0BA0">
        <w:rPr>
          <w:rFonts w:ascii="Times New Roman" w:hAnsi="Times New Roman" w:cs="Times New Roman"/>
        </w:rPr>
        <w:t xml:space="preserve">, с другой  стороны, с соблюдением требований Федерального закона от 5 апреля 2013 г. </w:t>
      </w:r>
      <w:r w:rsidR="00E80D74" w:rsidRPr="00FD0BA0">
        <w:rPr>
          <w:rFonts w:ascii="Times New Roman" w:hAnsi="Times New Roman" w:cs="Times New Roman"/>
        </w:rPr>
        <w:t>№</w:t>
      </w:r>
      <w:r w:rsidRPr="00FD0BA0">
        <w:rPr>
          <w:rFonts w:ascii="Times New Roman" w:hAnsi="Times New Roman" w:cs="Times New Roman"/>
        </w:rPr>
        <w:t xml:space="preserve"> 44-ФЗ "О контрактной системе в сфере закупок товаров, работ, услуг для обеспечения госуда</w:t>
      </w:r>
      <w:r w:rsidR="00AB01BB" w:rsidRPr="00FD0BA0">
        <w:rPr>
          <w:rFonts w:ascii="Times New Roman" w:hAnsi="Times New Roman" w:cs="Times New Roman"/>
        </w:rPr>
        <w:t>рственных и муниципальных нужд",</w:t>
      </w:r>
      <w:r w:rsidR="00AB01BB" w:rsidRPr="00FD0BA0">
        <w:rPr>
          <w:rFonts w:ascii="Times New Roman" w:hAnsi="Times New Roman" w:cs="Times New Roman"/>
          <w:lang w:eastAsia="ar-SA"/>
        </w:rPr>
        <w:t xml:space="preserve"> </w:t>
      </w:r>
      <w:r w:rsidR="00AB01BB" w:rsidRPr="00FD0BA0">
        <w:rPr>
          <w:rFonts w:ascii="Times New Roman" w:hAnsi="Times New Roman" w:cs="Times New Roman"/>
        </w:rPr>
        <w:t xml:space="preserve">и иного законодательства Российской Федерации и Приморского края, на основании результатов проведенного электронного аукциона, размещенного в единой информационной </w:t>
      </w:r>
      <w:r w:rsidR="00AB01BB" w:rsidRPr="00FD0BA0">
        <w:rPr>
          <w:rFonts w:ascii="Times New Roman" w:hAnsi="Times New Roman" w:cs="Times New Roman"/>
          <w:color w:val="000000" w:themeColor="text1"/>
        </w:rPr>
        <w:t xml:space="preserve">системе </w:t>
      </w:r>
      <w:hyperlink r:id="rId8" w:history="1">
        <w:r w:rsidR="00AB01BB" w:rsidRPr="00FD0BA0">
          <w:rPr>
            <w:rFonts w:ascii="Times New Roman" w:hAnsi="Times New Roman" w:cs="Times New Roman"/>
            <w:color w:val="000000" w:themeColor="text1"/>
            <w:u w:val="single"/>
          </w:rPr>
          <w:t>http://www.zakupki.gov.ru</w:t>
        </w:r>
      </w:hyperlink>
      <w:r w:rsidR="00AB01BB" w:rsidRPr="00FD0BA0">
        <w:rPr>
          <w:rFonts w:ascii="Times New Roman" w:hAnsi="Times New Roman" w:cs="Times New Roman"/>
          <w:color w:val="000000" w:themeColor="text1"/>
        </w:rPr>
        <w:t xml:space="preserve">  </w:t>
      </w:r>
      <w:r w:rsidR="00AB01BB" w:rsidRPr="00FD0BA0">
        <w:rPr>
          <w:rFonts w:ascii="Times New Roman" w:hAnsi="Times New Roman" w:cs="Times New Roman"/>
        </w:rPr>
        <w:t>(ИКЗ</w:t>
      </w:r>
      <w:r w:rsidR="00DF722E" w:rsidRPr="00FD0BA0">
        <w:rPr>
          <w:rFonts w:ascii="Times New Roman" w:hAnsi="Times New Roman" w:cs="Times New Roman"/>
        </w:rPr>
        <w:t xml:space="preserve">: </w:t>
      </w:r>
      <w:r w:rsidR="00DF722E" w:rsidRPr="00FD0BA0">
        <w:rPr>
          <w:rFonts w:ascii="Times New Roman" w:hAnsi="Times New Roman" w:cs="Times New Roman"/>
          <w:color w:val="000000" w:themeColor="text1"/>
        </w:rPr>
        <w:t>193253100697425310100100070054764244</w:t>
      </w:r>
      <w:r w:rsidR="00AB01BB" w:rsidRPr="00FD0BA0">
        <w:rPr>
          <w:rFonts w:ascii="Times New Roman" w:hAnsi="Times New Roman" w:cs="Times New Roman"/>
        </w:rPr>
        <w:t xml:space="preserve">), </w:t>
      </w:r>
      <w:r w:rsidR="00FD0BA0" w:rsidRPr="00FD0BA0">
        <w:rPr>
          <w:rStyle w:val="FontStyle18"/>
        </w:rPr>
        <w:t xml:space="preserve">протокола заседания </w:t>
      </w:r>
      <w:r w:rsidR="00FD0BA0" w:rsidRPr="00FD0BA0">
        <w:rPr>
          <w:bCs/>
          <w:spacing w:val="-6"/>
        </w:rPr>
        <w:t xml:space="preserve">Единой конкурсной комиссии уполномоченного органа на определение поставщиков (подрядчиков, исполнителей) при осуществлении закупок товаров, работ, услуг для обеспечения нужд Хасанского городского поселения </w:t>
      </w:r>
      <w:r w:rsidR="00AB01BB" w:rsidRPr="00FD0BA0">
        <w:rPr>
          <w:rFonts w:ascii="Times New Roman" w:hAnsi="Times New Roman" w:cs="Times New Roman"/>
        </w:rPr>
        <w:t xml:space="preserve">№ </w:t>
      </w:r>
      <w:r w:rsidR="00FD0BA0" w:rsidRPr="00FD0BA0">
        <w:rPr>
          <w:rFonts w:ascii="Times New Roman" w:hAnsi="Times New Roman" w:cs="Times New Roman"/>
          <w:u w:val="single"/>
        </w:rPr>
        <w:t>0120300013519000001-1</w:t>
      </w:r>
      <w:r w:rsidR="00AB01BB" w:rsidRPr="00FD0BA0">
        <w:rPr>
          <w:rFonts w:ascii="Times New Roman" w:hAnsi="Times New Roman" w:cs="Times New Roman"/>
        </w:rPr>
        <w:t xml:space="preserve">  от «</w:t>
      </w:r>
      <w:r w:rsidR="00FD0BA0" w:rsidRPr="00FD0BA0">
        <w:rPr>
          <w:rFonts w:ascii="Times New Roman" w:hAnsi="Times New Roman" w:cs="Times New Roman"/>
          <w:u w:val="single"/>
        </w:rPr>
        <w:t>18</w:t>
      </w:r>
      <w:r w:rsidR="00FD0BA0" w:rsidRPr="00FD0BA0">
        <w:rPr>
          <w:rFonts w:ascii="Times New Roman" w:hAnsi="Times New Roman" w:cs="Times New Roman"/>
        </w:rPr>
        <w:t xml:space="preserve">» </w:t>
      </w:r>
      <w:r w:rsidR="00FD0BA0" w:rsidRPr="00FD0BA0">
        <w:rPr>
          <w:rFonts w:ascii="Times New Roman" w:hAnsi="Times New Roman" w:cs="Times New Roman"/>
          <w:u w:val="single"/>
        </w:rPr>
        <w:t>июля</w:t>
      </w:r>
      <w:r w:rsidR="00AB01BB" w:rsidRPr="00FD0BA0">
        <w:rPr>
          <w:rFonts w:ascii="Times New Roman" w:hAnsi="Times New Roman" w:cs="Times New Roman"/>
        </w:rPr>
        <w:t xml:space="preserve"> 20</w:t>
      </w:r>
      <w:r w:rsidR="00AB01BB" w:rsidRPr="00FD0BA0">
        <w:rPr>
          <w:rFonts w:ascii="Times New Roman" w:hAnsi="Times New Roman" w:cs="Times New Roman"/>
          <w:u w:val="single"/>
        </w:rPr>
        <w:t>19</w:t>
      </w:r>
      <w:r w:rsidR="00AB01BB" w:rsidRPr="00FD0BA0">
        <w:rPr>
          <w:rFonts w:ascii="Times New Roman" w:hAnsi="Times New Roman" w:cs="Times New Roman"/>
        </w:rPr>
        <w:t xml:space="preserve"> года, заключили настоящий Муниципальный контракт (далее – Контракт) о нижеследующем:</w:t>
      </w:r>
    </w:p>
    <w:p w:rsidR="006A467F" w:rsidRPr="00FD0BA0" w:rsidRDefault="006A467F" w:rsidP="00AB01BB">
      <w:pPr>
        <w:autoSpaceDE w:val="0"/>
        <w:autoSpaceDN w:val="0"/>
        <w:adjustRightInd w:val="0"/>
        <w:ind w:right="-2" w:firstLine="709"/>
        <w:rPr>
          <w:sz w:val="22"/>
          <w:szCs w:val="22"/>
        </w:rPr>
      </w:pPr>
    </w:p>
    <w:p w:rsidR="006A467F" w:rsidRPr="00BB5C7F" w:rsidRDefault="006A467F" w:rsidP="008637A8">
      <w:pPr>
        <w:spacing w:after="0"/>
        <w:ind w:firstLine="709"/>
        <w:jc w:val="center"/>
        <w:rPr>
          <w:b/>
          <w:bCs/>
          <w:caps/>
          <w:smallCaps/>
          <w:sz w:val="22"/>
          <w:szCs w:val="22"/>
        </w:rPr>
      </w:pPr>
      <w:r w:rsidRPr="00BB5C7F">
        <w:rPr>
          <w:b/>
          <w:bCs/>
          <w:caps/>
          <w:smallCaps/>
          <w:sz w:val="22"/>
          <w:szCs w:val="22"/>
        </w:rPr>
        <w:t>1.Объект закупки  (предмет) контракта</w:t>
      </w:r>
    </w:p>
    <w:p w:rsidR="00D9428C" w:rsidRPr="00BB5C7F" w:rsidRDefault="00D9428C" w:rsidP="008637A8">
      <w:pPr>
        <w:spacing w:after="0"/>
        <w:ind w:firstLine="709"/>
        <w:jc w:val="center"/>
        <w:rPr>
          <w:b/>
          <w:bCs/>
          <w:caps/>
          <w:smallCaps/>
          <w:sz w:val="22"/>
          <w:szCs w:val="22"/>
        </w:rPr>
      </w:pPr>
    </w:p>
    <w:p w:rsidR="00780EF4" w:rsidRPr="00BB5C7F" w:rsidRDefault="006A467F" w:rsidP="00780EF4">
      <w:pPr>
        <w:spacing w:line="276" w:lineRule="auto"/>
        <w:ind w:firstLine="708"/>
        <w:rPr>
          <w:sz w:val="22"/>
          <w:szCs w:val="22"/>
        </w:rPr>
      </w:pPr>
      <w:r w:rsidRPr="00BB5C7F">
        <w:rPr>
          <w:sz w:val="22"/>
          <w:szCs w:val="22"/>
        </w:rPr>
        <w:t>1.1. Предусмотренные настоящим Контрактом работы выполняются в соответствии с условиями проведенного аукциона в электронной форме, побе</w:t>
      </w:r>
      <w:r w:rsidR="00FD0BA0">
        <w:rPr>
          <w:sz w:val="22"/>
          <w:szCs w:val="22"/>
        </w:rPr>
        <w:t xml:space="preserve">дителем которого стал Подрядчик (Протокол № </w:t>
      </w:r>
      <w:r w:rsidR="00FD0BA0" w:rsidRPr="00FD0BA0">
        <w:rPr>
          <w:sz w:val="22"/>
          <w:szCs w:val="22"/>
          <w:u w:val="single"/>
        </w:rPr>
        <w:t>0120300013519000001-1</w:t>
      </w:r>
      <w:r w:rsidR="00FD0BA0" w:rsidRPr="00FD0BA0">
        <w:rPr>
          <w:sz w:val="22"/>
          <w:szCs w:val="22"/>
        </w:rPr>
        <w:t xml:space="preserve">  от «</w:t>
      </w:r>
      <w:r w:rsidR="00FD0BA0" w:rsidRPr="00FD0BA0">
        <w:rPr>
          <w:sz w:val="22"/>
          <w:szCs w:val="22"/>
          <w:u w:val="single"/>
        </w:rPr>
        <w:t>18</w:t>
      </w:r>
      <w:r w:rsidR="00FD0BA0" w:rsidRPr="00FD0BA0">
        <w:rPr>
          <w:sz w:val="22"/>
          <w:szCs w:val="22"/>
        </w:rPr>
        <w:t xml:space="preserve">» </w:t>
      </w:r>
      <w:r w:rsidR="00FD0BA0" w:rsidRPr="00FD0BA0">
        <w:rPr>
          <w:sz w:val="22"/>
          <w:szCs w:val="22"/>
          <w:u w:val="single"/>
        </w:rPr>
        <w:t>июля</w:t>
      </w:r>
      <w:r w:rsidR="00FD0BA0" w:rsidRPr="00FD0BA0">
        <w:rPr>
          <w:sz w:val="22"/>
          <w:szCs w:val="22"/>
        </w:rPr>
        <w:t xml:space="preserve"> 20</w:t>
      </w:r>
      <w:r w:rsidR="00FD0BA0" w:rsidRPr="00FD0BA0">
        <w:rPr>
          <w:sz w:val="22"/>
          <w:szCs w:val="22"/>
          <w:u w:val="single"/>
        </w:rPr>
        <w:t>19</w:t>
      </w:r>
      <w:r w:rsidR="00FD0BA0" w:rsidRPr="00FD0BA0">
        <w:rPr>
          <w:sz w:val="22"/>
          <w:szCs w:val="22"/>
        </w:rPr>
        <w:t xml:space="preserve"> года</w:t>
      </w:r>
      <w:r w:rsidR="00FD0BA0">
        <w:rPr>
          <w:sz w:val="22"/>
          <w:szCs w:val="22"/>
        </w:rPr>
        <w:t>).</w:t>
      </w:r>
    </w:p>
    <w:p w:rsidR="006A467F" w:rsidRPr="00BB5C7F" w:rsidRDefault="006A467F" w:rsidP="00780EF4">
      <w:pPr>
        <w:spacing w:line="276" w:lineRule="auto"/>
        <w:ind w:firstLine="708"/>
        <w:rPr>
          <w:sz w:val="22"/>
          <w:szCs w:val="22"/>
        </w:rPr>
      </w:pPr>
      <w:r w:rsidRPr="00BB5C7F">
        <w:rPr>
          <w:sz w:val="22"/>
          <w:szCs w:val="22"/>
        </w:rPr>
        <w:t xml:space="preserve">1.2. Подрядчик принимает на себя обязанность на выполнение работ по </w:t>
      </w:r>
      <w:r w:rsidR="00780EF4" w:rsidRPr="00BB5C7F">
        <w:rPr>
          <w:sz w:val="22"/>
          <w:szCs w:val="22"/>
        </w:rPr>
        <w:t>благоустройству (поставке и установки) спортивной площадки в рамках муниципальной программы «1000 дворов на территории Хасанского городского поселения Хасанского муниципального района Приморского края»</w:t>
      </w:r>
      <w:r w:rsidR="00FD0BA0">
        <w:rPr>
          <w:sz w:val="22"/>
          <w:szCs w:val="22"/>
        </w:rPr>
        <w:t xml:space="preserve">, </w:t>
      </w:r>
      <w:r w:rsidRPr="00BB5C7F">
        <w:rPr>
          <w:sz w:val="22"/>
          <w:szCs w:val="22"/>
        </w:rPr>
        <w:t>а Заказчик обязуется принять результаты</w:t>
      </w:r>
      <w:r w:rsidR="00011A70" w:rsidRPr="00BB5C7F">
        <w:rPr>
          <w:sz w:val="22"/>
          <w:szCs w:val="22"/>
        </w:rPr>
        <w:t xml:space="preserve"> работ, спортивного оборудования </w:t>
      </w:r>
      <w:r w:rsidRPr="00BB5C7F">
        <w:rPr>
          <w:sz w:val="22"/>
          <w:szCs w:val="22"/>
        </w:rPr>
        <w:t>и оплатить их.</w:t>
      </w:r>
    </w:p>
    <w:p w:rsidR="006A467F" w:rsidRPr="00BB5C7F" w:rsidRDefault="006A467F" w:rsidP="00780EF4">
      <w:pPr>
        <w:ind w:firstLine="708"/>
        <w:rPr>
          <w:sz w:val="22"/>
          <w:szCs w:val="22"/>
        </w:rPr>
      </w:pPr>
      <w:r w:rsidRPr="00BB5C7F">
        <w:rPr>
          <w:sz w:val="22"/>
          <w:szCs w:val="22"/>
        </w:rPr>
        <w:t>1.3. Работы выполняются согласно поручениям Заказчика и сметной документации.</w:t>
      </w:r>
    </w:p>
    <w:p w:rsidR="006A467F" w:rsidRPr="00BB5C7F" w:rsidRDefault="006A467F" w:rsidP="00780EF4">
      <w:pPr>
        <w:ind w:firstLine="708"/>
        <w:rPr>
          <w:sz w:val="22"/>
          <w:szCs w:val="22"/>
        </w:rPr>
      </w:pPr>
      <w:r w:rsidRPr="00BB5C7F">
        <w:rPr>
          <w:sz w:val="22"/>
          <w:szCs w:val="22"/>
        </w:rPr>
        <w:t>1.4. Работы, производимые Подрядчиком, должны быть выполнены в соответствии с требованиями действующего законодательства РФ, настоящего Контракта, т</w:t>
      </w:r>
      <w:r w:rsidR="00780EF4" w:rsidRPr="00BB5C7F">
        <w:rPr>
          <w:sz w:val="22"/>
          <w:szCs w:val="22"/>
        </w:rPr>
        <w:t xml:space="preserve">ехнического задания (Приложение № </w:t>
      </w:r>
      <w:r w:rsidRPr="00BB5C7F">
        <w:rPr>
          <w:sz w:val="22"/>
          <w:szCs w:val="22"/>
        </w:rPr>
        <w:t>1) и локальн</w:t>
      </w:r>
      <w:r w:rsidR="00780EF4" w:rsidRPr="00BB5C7F">
        <w:rPr>
          <w:sz w:val="22"/>
          <w:szCs w:val="22"/>
        </w:rPr>
        <w:t>ого сметного расчёта</w:t>
      </w:r>
      <w:r w:rsidRPr="00BB5C7F">
        <w:rPr>
          <w:sz w:val="22"/>
          <w:szCs w:val="22"/>
        </w:rPr>
        <w:t xml:space="preserve"> (Приложени</w:t>
      </w:r>
      <w:r w:rsidR="00780EF4" w:rsidRPr="00BB5C7F">
        <w:rPr>
          <w:sz w:val="22"/>
          <w:szCs w:val="22"/>
        </w:rPr>
        <w:t>е</w:t>
      </w:r>
      <w:r w:rsidRPr="00BB5C7F">
        <w:rPr>
          <w:sz w:val="22"/>
          <w:szCs w:val="22"/>
        </w:rPr>
        <w:t xml:space="preserve"> № 2), </w:t>
      </w:r>
      <w:r w:rsidR="00077024" w:rsidRPr="00BB5C7F">
        <w:rPr>
          <w:sz w:val="22"/>
          <w:szCs w:val="22"/>
        </w:rPr>
        <w:t xml:space="preserve">Дизайн </w:t>
      </w:r>
      <w:r w:rsidR="00780EF4" w:rsidRPr="00BB5C7F">
        <w:rPr>
          <w:sz w:val="22"/>
          <w:szCs w:val="22"/>
        </w:rPr>
        <w:t>-</w:t>
      </w:r>
      <w:r w:rsidR="00077024" w:rsidRPr="00BB5C7F">
        <w:rPr>
          <w:sz w:val="22"/>
          <w:szCs w:val="22"/>
        </w:rPr>
        <w:t xml:space="preserve"> проектом спортивной площадки (Приложение №</w:t>
      </w:r>
      <w:r w:rsidR="00A0115F" w:rsidRPr="00BB5C7F">
        <w:rPr>
          <w:sz w:val="22"/>
          <w:szCs w:val="22"/>
        </w:rPr>
        <w:t xml:space="preserve"> </w:t>
      </w:r>
      <w:r w:rsidR="00077024" w:rsidRPr="00BB5C7F">
        <w:rPr>
          <w:sz w:val="22"/>
          <w:szCs w:val="22"/>
        </w:rPr>
        <w:t xml:space="preserve">3) </w:t>
      </w:r>
      <w:r w:rsidRPr="00BB5C7F">
        <w:rPr>
          <w:sz w:val="22"/>
          <w:szCs w:val="22"/>
        </w:rPr>
        <w:t>утверждаемой Заказчиком и являющимися неотъемлемой частью настоящего Контракта.</w:t>
      </w:r>
    </w:p>
    <w:p w:rsidR="006A467F" w:rsidRPr="00BB5C7F" w:rsidRDefault="006A467F" w:rsidP="00A0115F">
      <w:pPr>
        <w:ind w:firstLine="708"/>
        <w:rPr>
          <w:color w:val="000000"/>
          <w:sz w:val="22"/>
          <w:szCs w:val="22"/>
        </w:rPr>
      </w:pPr>
      <w:r w:rsidRPr="00BB5C7F">
        <w:rPr>
          <w:sz w:val="22"/>
          <w:szCs w:val="22"/>
        </w:rPr>
        <w:t xml:space="preserve">1.5. Работы, предусмотренные настоящим муниципальным контрактом, осуществляются Подрядчиком в следующие сроки: </w:t>
      </w:r>
      <w:r w:rsidRPr="00BB5C7F">
        <w:rPr>
          <w:color w:val="000000"/>
          <w:sz w:val="22"/>
          <w:szCs w:val="22"/>
        </w:rPr>
        <w:t>с момента заключения контракта до 01</w:t>
      </w:r>
      <w:r w:rsidR="00A0115F" w:rsidRPr="00BB5C7F">
        <w:rPr>
          <w:color w:val="000000"/>
          <w:sz w:val="22"/>
          <w:szCs w:val="22"/>
        </w:rPr>
        <w:t xml:space="preserve"> </w:t>
      </w:r>
      <w:r w:rsidR="00DC74C3">
        <w:rPr>
          <w:color w:val="000000"/>
          <w:sz w:val="22"/>
          <w:szCs w:val="22"/>
        </w:rPr>
        <w:t>ноября</w:t>
      </w:r>
      <w:r w:rsidRPr="00BB5C7F">
        <w:rPr>
          <w:color w:val="000000"/>
          <w:sz w:val="22"/>
          <w:szCs w:val="22"/>
        </w:rPr>
        <w:t xml:space="preserve"> 2019 г</w:t>
      </w:r>
      <w:r w:rsidR="00A0115F" w:rsidRPr="00BB5C7F">
        <w:rPr>
          <w:color w:val="000000"/>
          <w:sz w:val="22"/>
          <w:szCs w:val="22"/>
        </w:rPr>
        <w:t>ода.</w:t>
      </w:r>
    </w:p>
    <w:p w:rsidR="006A467F" w:rsidRPr="00BB5C7F" w:rsidRDefault="006A467F" w:rsidP="00A0115F">
      <w:pPr>
        <w:ind w:firstLine="567"/>
        <w:rPr>
          <w:sz w:val="22"/>
          <w:szCs w:val="22"/>
        </w:rPr>
      </w:pPr>
      <w:r w:rsidRPr="00BB5C7F">
        <w:rPr>
          <w:sz w:val="22"/>
          <w:szCs w:val="22"/>
        </w:rPr>
        <w:t>1.6. Существенными условиями Контракта для Сторон являются, в том числе: цена Контракта, объемы выполненных работ, порядок расчетов по Контракту, сроки и качество выполнения работ, гарантия качества выполненных работ.</w:t>
      </w:r>
    </w:p>
    <w:p w:rsidR="00D9428C" w:rsidRPr="00BB5C7F" w:rsidRDefault="00D9428C" w:rsidP="008637A8">
      <w:pPr>
        <w:rPr>
          <w:sz w:val="22"/>
          <w:szCs w:val="22"/>
        </w:rPr>
      </w:pPr>
    </w:p>
    <w:p w:rsidR="00DF4844" w:rsidRPr="00BB5C7F" w:rsidRDefault="006A467F" w:rsidP="008637A8">
      <w:pPr>
        <w:ind w:firstLine="567"/>
        <w:jc w:val="center"/>
        <w:rPr>
          <w:b/>
          <w:sz w:val="22"/>
          <w:szCs w:val="22"/>
        </w:rPr>
      </w:pPr>
      <w:r w:rsidRPr="00BB5C7F">
        <w:rPr>
          <w:b/>
          <w:sz w:val="22"/>
          <w:szCs w:val="22"/>
        </w:rPr>
        <w:t>2. ЦЕНА КОНТРАКТА И ПОРЯДОК РАСЧЁТОВ</w:t>
      </w:r>
    </w:p>
    <w:p w:rsidR="00D9428C" w:rsidRPr="00BB5C7F" w:rsidRDefault="00D9428C" w:rsidP="008637A8">
      <w:pPr>
        <w:ind w:firstLine="567"/>
        <w:jc w:val="center"/>
        <w:rPr>
          <w:b/>
          <w:sz w:val="22"/>
          <w:szCs w:val="22"/>
        </w:rPr>
      </w:pPr>
    </w:p>
    <w:p w:rsidR="006A467F" w:rsidRPr="00BB5C7F" w:rsidRDefault="006A467F" w:rsidP="00E71618">
      <w:pPr>
        <w:tabs>
          <w:tab w:val="left" w:pos="1418"/>
        </w:tabs>
        <w:spacing w:after="0"/>
        <w:rPr>
          <w:sz w:val="22"/>
          <w:szCs w:val="22"/>
        </w:rPr>
      </w:pPr>
      <w:r w:rsidRPr="00BB5C7F">
        <w:rPr>
          <w:sz w:val="22"/>
          <w:szCs w:val="22"/>
        </w:rPr>
        <w:t>2.1. Стоимость Работ по настоящему Контракту на момент заключения составляет</w:t>
      </w:r>
      <w:r w:rsidR="00E71618">
        <w:rPr>
          <w:sz w:val="22"/>
          <w:szCs w:val="22"/>
        </w:rPr>
        <w:t xml:space="preserve"> </w:t>
      </w:r>
      <w:r w:rsidR="00E71618" w:rsidRPr="00BB5C7F">
        <w:rPr>
          <w:rFonts w:eastAsia="Calibri"/>
          <w:b/>
          <w:color w:val="000000"/>
          <w:sz w:val="22"/>
          <w:szCs w:val="22"/>
          <w:lang w:eastAsia="en-US"/>
        </w:rPr>
        <w:t>1 212 121, 22</w:t>
      </w:r>
      <w:r w:rsidR="00E71618" w:rsidRPr="00BB5C7F">
        <w:rPr>
          <w:rFonts w:eastAsia="Calibri"/>
          <w:color w:val="000000"/>
          <w:sz w:val="22"/>
          <w:szCs w:val="22"/>
          <w:lang w:eastAsia="en-US"/>
        </w:rPr>
        <w:t xml:space="preserve"> (один миллион двести двенадцать тысяч сто двадцать один) рубль 22 копейки</w:t>
      </w:r>
      <w:r w:rsidRPr="00BB5C7F">
        <w:rPr>
          <w:sz w:val="22"/>
          <w:szCs w:val="22"/>
        </w:rPr>
        <w:t xml:space="preserve">, в том числе НДС (при наличии). </w:t>
      </w:r>
    </w:p>
    <w:p w:rsidR="006A467F" w:rsidRPr="00BB5C7F" w:rsidRDefault="006A467F" w:rsidP="00A0115F">
      <w:pPr>
        <w:ind w:firstLine="567"/>
        <w:rPr>
          <w:sz w:val="22"/>
          <w:szCs w:val="22"/>
        </w:rPr>
      </w:pPr>
      <w:r w:rsidRPr="00BB5C7F">
        <w:rPr>
          <w:color w:val="000000"/>
          <w:sz w:val="22"/>
          <w:szCs w:val="22"/>
        </w:rPr>
        <w:lastRenderedPageBreak/>
        <w:t xml:space="preserve">2.2. </w:t>
      </w:r>
      <w:r w:rsidRPr="00BB5C7F">
        <w:rPr>
          <w:sz w:val="22"/>
          <w:szCs w:val="22"/>
        </w:rPr>
        <w:t>Цена контракта включает в себя все расходы Подрядчика по его выполнению, в том числе стоимость всех предусмотренных настоящим Контрактом работ, услуг, товара, используемого для оказания услуг, транспортных расходов, все налоги, пошлины и прочие сборы, которые Подрядчик должен оплачивать в соответствии с условиями настоящего Контракта, либо по иным основаниям.</w:t>
      </w:r>
    </w:p>
    <w:p w:rsidR="006A467F" w:rsidRPr="00BB5C7F" w:rsidRDefault="006A467F" w:rsidP="00A0115F">
      <w:pPr>
        <w:ind w:firstLine="567"/>
        <w:rPr>
          <w:color w:val="000000"/>
          <w:sz w:val="22"/>
          <w:szCs w:val="22"/>
        </w:rPr>
      </w:pPr>
      <w:r w:rsidRPr="00BB5C7F">
        <w:rPr>
          <w:color w:val="000000"/>
          <w:sz w:val="22"/>
          <w:szCs w:val="22"/>
        </w:rPr>
        <w:t xml:space="preserve">2.3.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6A467F" w:rsidRPr="00BB5C7F" w:rsidRDefault="006A467F" w:rsidP="00A0115F">
      <w:pPr>
        <w:autoSpaceDE w:val="0"/>
        <w:autoSpaceDN w:val="0"/>
        <w:adjustRightInd w:val="0"/>
        <w:ind w:firstLine="567"/>
        <w:rPr>
          <w:color w:val="000000"/>
          <w:sz w:val="22"/>
          <w:szCs w:val="22"/>
        </w:rPr>
      </w:pPr>
      <w:r w:rsidRPr="00BB5C7F">
        <w:rPr>
          <w:color w:val="000000"/>
          <w:sz w:val="22"/>
          <w:szCs w:val="22"/>
        </w:rPr>
        <w:t>2.4.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A467F" w:rsidRPr="00BB5C7F" w:rsidRDefault="006A467F" w:rsidP="00A0115F">
      <w:pPr>
        <w:autoSpaceDE w:val="0"/>
        <w:autoSpaceDN w:val="0"/>
        <w:adjustRightInd w:val="0"/>
        <w:ind w:firstLine="567"/>
        <w:rPr>
          <w:color w:val="000000"/>
          <w:sz w:val="22"/>
          <w:szCs w:val="22"/>
        </w:rPr>
      </w:pPr>
      <w:r w:rsidRPr="00BB5C7F">
        <w:rPr>
          <w:color w:val="000000"/>
          <w:sz w:val="22"/>
          <w:szCs w:val="22"/>
        </w:rPr>
        <w:t xml:space="preserve">2.4.1. При снижении цены Контракта без изменения предусмотренных Контрактом объема работ, качества выполняемых работ и иных условий Контракта. </w:t>
      </w:r>
    </w:p>
    <w:p w:rsidR="006A467F" w:rsidRPr="00BB5C7F" w:rsidRDefault="006A467F" w:rsidP="00A0115F">
      <w:pPr>
        <w:autoSpaceDE w:val="0"/>
        <w:autoSpaceDN w:val="0"/>
        <w:adjustRightInd w:val="0"/>
        <w:ind w:firstLine="567"/>
        <w:rPr>
          <w:color w:val="000000"/>
          <w:sz w:val="22"/>
          <w:szCs w:val="22"/>
        </w:rPr>
      </w:pPr>
      <w:r w:rsidRPr="00BB5C7F">
        <w:rPr>
          <w:color w:val="000000"/>
          <w:sz w:val="22"/>
          <w:szCs w:val="22"/>
        </w:rPr>
        <w:t>2.4.2. Если Заказчику как получателю бюджетных средств уменьшен ранее доведенный лимит бюджетных обязательств.</w:t>
      </w:r>
    </w:p>
    <w:p w:rsidR="006A467F" w:rsidRPr="00BB5C7F" w:rsidRDefault="006A467F" w:rsidP="00A0115F">
      <w:pPr>
        <w:autoSpaceDE w:val="0"/>
        <w:autoSpaceDN w:val="0"/>
        <w:adjustRightInd w:val="0"/>
        <w:ind w:firstLine="567"/>
        <w:rPr>
          <w:sz w:val="22"/>
          <w:szCs w:val="22"/>
        </w:rPr>
      </w:pPr>
      <w:r w:rsidRPr="00BB5C7F">
        <w:rPr>
          <w:color w:val="000000"/>
          <w:sz w:val="22"/>
          <w:szCs w:val="22"/>
        </w:rPr>
        <w:t xml:space="preserve">2.5. </w:t>
      </w:r>
      <w:r w:rsidRPr="00BB5C7F">
        <w:rPr>
          <w:bCs/>
          <w:sz w:val="22"/>
          <w:szCs w:val="22"/>
        </w:rPr>
        <w:t xml:space="preserve">Расчеты с Подрядчиком за выполненные работы производятся после выставления счета-фактуры, на основании подписанных актов по форме КС-2 и справок по форме КС-3, </w:t>
      </w:r>
      <w:r w:rsidRPr="00BB5C7F">
        <w:rPr>
          <w:b/>
          <w:bCs/>
          <w:sz w:val="22"/>
          <w:szCs w:val="22"/>
        </w:rPr>
        <w:t xml:space="preserve">в </w:t>
      </w:r>
      <w:r w:rsidRPr="00BB5C7F">
        <w:rPr>
          <w:bCs/>
          <w:sz w:val="22"/>
          <w:szCs w:val="22"/>
        </w:rPr>
        <w:t>течение 15 рабочих дней в соответствии со ст.</w:t>
      </w:r>
      <w:r w:rsidR="00A0115F" w:rsidRPr="00BB5C7F">
        <w:rPr>
          <w:bCs/>
          <w:sz w:val="22"/>
          <w:szCs w:val="22"/>
        </w:rPr>
        <w:t xml:space="preserve"> </w:t>
      </w:r>
      <w:r w:rsidRPr="00BB5C7F">
        <w:rPr>
          <w:bCs/>
          <w:sz w:val="22"/>
          <w:szCs w:val="22"/>
        </w:rPr>
        <w:t xml:space="preserve">30 части 8 Федерального закона </w:t>
      </w:r>
      <w:r w:rsidR="00A0115F" w:rsidRPr="00BB5C7F">
        <w:rPr>
          <w:bCs/>
          <w:sz w:val="22"/>
          <w:szCs w:val="22"/>
        </w:rPr>
        <w:t xml:space="preserve">от 05.04.2013 г. </w:t>
      </w:r>
      <w:r w:rsidRPr="00BB5C7F">
        <w:rPr>
          <w:bCs/>
          <w:sz w:val="22"/>
          <w:szCs w:val="22"/>
        </w:rPr>
        <w:t>№</w:t>
      </w:r>
      <w:r w:rsidR="00A0115F" w:rsidRPr="00BB5C7F">
        <w:rPr>
          <w:bCs/>
          <w:sz w:val="22"/>
          <w:szCs w:val="22"/>
        </w:rPr>
        <w:t xml:space="preserve"> </w:t>
      </w:r>
      <w:r w:rsidRPr="00BB5C7F">
        <w:rPr>
          <w:bCs/>
          <w:sz w:val="22"/>
          <w:szCs w:val="22"/>
        </w:rPr>
        <w:t xml:space="preserve">44-ФЗ </w:t>
      </w:r>
      <w:r w:rsidRPr="00BB5C7F">
        <w:rPr>
          <w:sz w:val="22"/>
          <w:szCs w:val="22"/>
        </w:rPr>
        <w:t xml:space="preserve">Работы оплачиваются Заказчиком за счёт средств краевого бюджета Приморского края </w:t>
      </w:r>
      <w:r w:rsidR="008143B2" w:rsidRPr="00BB5C7F">
        <w:rPr>
          <w:sz w:val="22"/>
          <w:szCs w:val="22"/>
        </w:rPr>
        <w:t xml:space="preserve">(99%) от суммы </w:t>
      </w:r>
      <w:r w:rsidRPr="00BB5C7F">
        <w:rPr>
          <w:sz w:val="22"/>
          <w:szCs w:val="22"/>
        </w:rPr>
        <w:t xml:space="preserve">на основании </w:t>
      </w:r>
      <w:r w:rsidR="007150E2" w:rsidRPr="00BB5C7F">
        <w:rPr>
          <w:sz w:val="22"/>
          <w:szCs w:val="22"/>
        </w:rPr>
        <w:t>Постановления администрации Приморского края №</w:t>
      </w:r>
      <w:r w:rsidR="00A0115F" w:rsidRPr="00BB5C7F">
        <w:rPr>
          <w:sz w:val="22"/>
          <w:szCs w:val="22"/>
        </w:rPr>
        <w:t xml:space="preserve"> </w:t>
      </w:r>
      <w:r w:rsidR="007150E2" w:rsidRPr="00BB5C7F">
        <w:rPr>
          <w:sz w:val="22"/>
          <w:szCs w:val="22"/>
        </w:rPr>
        <w:t xml:space="preserve">167-па </w:t>
      </w:r>
      <w:r w:rsidRPr="00BB5C7F">
        <w:rPr>
          <w:sz w:val="22"/>
          <w:szCs w:val="22"/>
        </w:rPr>
        <w:t xml:space="preserve">от </w:t>
      </w:r>
      <w:r w:rsidR="00A0115F" w:rsidRPr="00BB5C7F">
        <w:rPr>
          <w:sz w:val="22"/>
          <w:szCs w:val="22"/>
        </w:rPr>
        <w:t>18.03.</w:t>
      </w:r>
      <w:r w:rsidR="007150E2" w:rsidRPr="00BB5C7F">
        <w:rPr>
          <w:sz w:val="22"/>
          <w:szCs w:val="22"/>
        </w:rPr>
        <w:t>2019</w:t>
      </w:r>
      <w:r w:rsidR="00A0115F" w:rsidRPr="00BB5C7F">
        <w:rPr>
          <w:sz w:val="22"/>
          <w:szCs w:val="22"/>
        </w:rPr>
        <w:t xml:space="preserve"> </w:t>
      </w:r>
      <w:r w:rsidR="007150E2" w:rsidRPr="00BB5C7F">
        <w:rPr>
          <w:sz w:val="22"/>
          <w:szCs w:val="22"/>
        </w:rPr>
        <w:t>г. «Об утверждении распределения субсидий из краевого бюджета, в том числе источником которых являются средства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2019</w:t>
      </w:r>
      <w:r w:rsidR="00A0115F" w:rsidRPr="00BB5C7F">
        <w:rPr>
          <w:sz w:val="22"/>
          <w:szCs w:val="22"/>
        </w:rPr>
        <w:t xml:space="preserve"> </w:t>
      </w:r>
      <w:r w:rsidR="007150E2" w:rsidRPr="00BB5C7F">
        <w:rPr>
          <w:sz w:val="22"/>
          <w:szCs w:val="22"/>
        </w:rPr>
        <w:t>году»</w:t>
      </w:r>
      <w:r w:rsidRPr="00BB5C7F">
        <w:rPr>
          <w:sz w:val="22"/>
          <w:szCs w:val="22"/>
        </w:rPr>
        <w:t xml:space="preserve"> </w:t>
      </w:r>
      <w:r w:rsidR="007150E2" w:rsidRPr="00BB5C7F">
        <w:rPr>
          <w:sz w:val="22"/>
          <w:szCs w:val="22"/>
        </w:rPr>
        <w:t>п</w:t>
      </w:r>
      <w:r w:rsidRPr="00BB5C7F">
        <w:rPr>
          <w:sz w:val="22"/>
          <w:szCs w:val="22"/>
        </w:rPr>
        <w:t xml:space="preserve">о реализации </w:t>
      </w:r>
      <w:r w:rsidR="007150E2" w:rsidRPr="00BB5C7F">
        <w:rPr>
          <w:sz w:val="22"/>
          <w:szCs w:val="22"/>
        </w:rPr>
        <w:t>Губернаторской</w:t>
      </w:r>
      <w:r w:rsidRPr="00BB5C7F">
        <w:rPr>
          <w:sz w:val="22"/>
          <w:szCs w:val="22"/>
        </w:rPr>
        <w:t xml:space="preserve"> программы «</w:t>
      </w:r>
      <w:r w:rsidR="007150E2" w:rsidRPr="00BB5C7F">
        <w:rPr>
          <w:sz w:val="22"/>
          <w:szCs w:val="22"/>
        </w:rPr>
        <w:t>Благоустройство территорий детских и спортивных площадок на территории муниципальных образований Приморского края</w:t>
      </w:r>
      <w:r w:rsidRPr="00BB5C7F">
        <w:rPr>
          <w:sz w:val="22"/>
          <w:szCs w:val="22"/>
        </w:rPr>
        <w:t>»</w:t>
      </w:r>
      <w:r w:rsidR="00A0115F" w:rsidRPr="00BB5C7F">
        <w:rPr>
          <w:sz w:val="22"/>
          <w:szCs w:val="22"/>
        </w:rPr>
        <w:t xml:space="preserve"> за счет средств бюджета </w:t>
      </w:r>
      <w:r w:rsidR="00BB5C7F" w:rsidRPr="00BB5C7F">
        <w:rPr>
          <w:sz w:val="22"/>
          <w:szCs w:val="22"/>
        </w:rPr>
        <w:t>Хасанского</w:t>
      </w:r>
      <w:r w:rsidR="00A0115F" w:rsidRPr="00BB5C7F">
        <w:rPr>
          <w:sz w:val="22"/>
          <w:szCs w:val="22"/>
        </w:rPr>
        <w:t xml:space="preserve"> городского поселения (1%) от суммы </w:t>
      </w:r>
      <w:r w:rsidRPr="00BB5C7F">
        <w:rPr>
          <w:sz w:val="22"/>
          <w:szCs w:val="22"/>
        </w:rPr>
        <w:t xml:space="preserve">. Поэтому расчёт по данному муниципальному контракту будет </w:t>
      </w:r>
      <w:r w:rsidR="008143B2" w:rsidRPr="00BB5C7F">
        <w:rPr>
          <w:sz w:val="22"/>
          <w:szCs w:val="22"/>
        </w:rPr>
        <w:t>производиться</w:t>
      </w:r>
      <w:r w:rsidRPr="00BB5C7F">
        <w:rPr>
          <w:sz w:val="22"/>
          <w:szCs w:val="22"/>
        </w:rPr>
        <w:t xml:space="preserve"> двумя этапами.</w:t>
      </w:r>
    </w:p>
    <w:p w:rsidR="006A467F" w:rsidRPr="00BB5C7F" w:rsidRDefault="006A467F" w:rsidP="008637A8">
      <w:pPr>
        <w:tabs>
          <w:tab w:val="num" w:pos="0"/>
        </w:tabs>
        <w:autoSpaceDE w:val="0"/>
        <w:autoSpaceDN w:val="0"/>
        <w:adjustRightInd w:val="0"/>
        <w:ind w:firstLine="680"/>
        <w:rPr>
          <w:sz w:val="22"/>
          <w:szCs w:val="22"/>
        </w:rPr>
      </w:pPr>
      <w:r w:rsidRPr="00BB5C7F">
        <w:rPr>
          <w:sz w:val="22"/>
          <w:szCs w:val="22"/>
        </w:rPr>
        <w:t>Датой (днем) оплаты Контракта Стороны считают дату (день) списания денежных средств со счета Заказчика. Авансовые платежи по Контракту не предусмотрены.</w:t>
      </w:r>
    </w:p>
    <w:p w:rsidR="006A467F" w:rsidRPr="00BB5C7F" w:rsidRDefault="00A0115F" w:rsidP="008637A8">
      <w:pPr>
        <w:tabs>
          <w:tab w:val="num" w:pos="0"/>
        </w:tabs>
        <w:autoSpaceDE w:val="0"/>
        <w:autoSpaceDN w:val="0"/>
        <w:adjustRightInd w:val="0"/>
        <w:rPr>
          <w:sz w:val="22"/>
          <w:szCs w:val="22"/>
        </w:rPr>
      </w:pPr>
      <w:r w:rsidRPr="00BB5C7F">
        <w:rPr>
          <w:color w:val="000000"/>
          <w:sz w:val="22"/>
          <w:szCs w:val="22"/>
        </w:rPr>
        <w:tab/>
      </w:r>
      <w:r w:rsidR="006A467F" w:rsidRPr="00BB5C7F">
        <w:rPr>
          <w:color w:val="000000"/>
          <w:sz w:val="22"/>
          <w:szCs w:val="22"/>
        </w:rPr>
        <w:t>2.6. Заказчик вправе осуществить возврат Подрядчику указанных в п. 2.5. документов, оформленных ненадлежащим образом с указанием конкретных отклонений от установленного порядка.</w:t>
      </w:r>
    </w:p>
    <w:p w:rsidR="006A467F" w:rsidRPr="00BB5C7F" w:rsidRDefault="00A0115F" w:rsidP="002A4DF0">
      <w:pPr>
        <w:tabs>
          <w:tab w:val="num" w:pos="0"/>
        </w:tabs>
        <w:autoSpaceDE w:val="0"/>
        <w:autoSpaceDN w:val="0"/>
        <w:adjustRightInd w:val="0"/>
        <w:rPr>
          <w:rFonts w:eastAsia="Calibri"/>
          <w:sz w:val="22"/>
          <w:szCs w:val="22"/>
        </w:rPr>
      </w:pPr>
      <w:r w:rsidRPr="00BB5C7F">
        <w:rPr>
          <w:color w:val="000000"/>
          <w:sz w:val="22"/>
          <w:szCs w:val="22"/>
        </w:rPr>
        <w:tab/>
      </w:r>
      <w:r w:rsidR="006A467F" w:rsidRPr="00BB5C7F">
        <w:rPr>
          <w:color w:val="000000"/>
          <w:sz w:val="22"/>
          <w:szCs w:val="22"/>
        </w:rPr>
        <w:t xml:space="preserve">2.7. </w:t>
      </w:r>
      <w:r w:rsidR="006A467F" w:rsidRPr="00BB5C7F">
        <w:rPr>
          <w:rFonts w:eastAsia="Calibri"/>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подлежащая уплате физическому лицу, уменьшается на размер налоговых платежей, связанных с оплатой Контракта.</w:t>
      </w:r>
    </w:p>
    <w:p w:rsidR="00D9428C" w:rsidRPr="00BB5C7F" w:rsidRDefault="00D9428C" w:rsidP="002A4DF0">
      <w:pPr>
        <w:tabs>
          <w:tab w:val="num" w:pos="0"/>
        </w:tabs>
        <w:autoSpaceDE w:val="0"/>
        <w:autoSpaceDN w:val="0"/>
        <w:adjustRightInd w:val="0"/>
        <w:rPr>
          <w:sz w:val="22"/>
          <w:szCs w:val="22"/>
        </w:rPr>
      </w:pPr>
    </w:p>
    <w:p w:rsidR="006A467F" w:rsidRPr="00BB5C7F" w:rsidRDefault="00F30495" w:rsidP="00F30495">
      <w:pPr>
        <w:pStyle w:val="afffff6"/>
        <w:autoSpaceDE w:val="0"/>
        <w:autoSpaceDN w:val="0"/>
        <w:adjustRightInd w:val="0"/>
        <w:jc w:val="center"/>
        <w:rPr>
          <w:b/>
          <w:bCs/>
          <w:sz w:val="22"/>
          <w:szCs w:val="22"/>
        </w:rPr>
      </w:pPr>
      <w:r w:rsidRPr="00BB5C7F">
        <w:rPr>
          <w:b/>
          <w:bCs/>
          <w:sz w:val="22"/>
          <w:szCs w:val="22"/>
        </w:rPr>
        <w:t>3.</w:t>
      </w:r>
      <w:r w:rsidR="006A467F" w:rsidRPr="00BB5C7F">
        <w:rPr>
          <w:b/>
          <w:bCs/>
          <w:sz w:val="22"/>
          <w:szCs w:val="22"/>
        </w:rPr>
        <w:t>ПРАВА И ОБЯЗАННОСТИ СТОРОН</w:t>
      </w:r>
    </w:p>
    <w:p w:rsidR="00D9428C" w:rsidRPr="00BB5C7F" w:rsidRDefault="00D9428C" w:rsidP="00D9428C">
      <w:pPr>
        <w:pStyle w:val="afffff6"/>
        <w:autoSpaceDE w:val="0"/>
        <w:autoSpaceDN w:val="0"/>
        <w:adjustRightInd w:val="0"/>
        <w:jc w:val="center"/>
        <w:rPr>
          <w:b/>
          <w:bCs/>
          <w:sz w:val="22"/>
          <w:szCs w:val="22"/>
        </w:rPr>
      </w:pPr>
    </w:p>
    <w:p w:rsidR="006A467F" w:rsidRPr="00BB5C7F" w:rsidRDefault="006A467F" w:rsidP="00A0115F">
      <w:pPr>
        <w:autoSpaceDE w:val="0"/>
        <w:autoSpaceDN w:val="0"/>
        <w:adjustRightInd w:val="0"/>
        <w:ind w:firstLine="708"/>
        <w:jc w:val="left"/>
        <w:rPr>
          <w:b/>
          <w:bCs/>
          <w:sz w:val="22"/>
          <w:szCs w:val="22"/>
        </w:rPr>
      </w:pPr>
      <w:r w:rsidRPr="00BB5C7F">
        <w:rPr>
          <w:b/>
          <w:bCs/>
          <w:sz w:val="22"/>
          <w:szCs w:val="22"/>
        </w:rPr>
        <w:t>3.1. Заказчик обязуется:</w:t>
      </w:r>
    </w:p>
    <w:p w:rsidR="006A467F" w:rsidRPr="00BB5C7F" w:rsidRDefault="006A467F" w:rsidP="00A0115F">
      <w:pPr>
        <w:ind w:firstLine="708"/>
        <w:rPr>
          <w:sz w:val="22"/>
          <w:szCs w:val="22"/>
        </w:rPr>
      </w:pPr>
      <w:r w:rsidRPr="00BB5C7F">
        <w:rPr>
          <w:sz w:val="22"/>
          <w:szCs w:val="22"/>
        </w:rPr>
        <w:t>3.1.1. В соответствии с установленным лимитом бюджетных обязательств, объемом затрат и стоимостью оказываемых услуг, оплатить Работы Подрядчику по Контракту.</w:t>
      </w:r>
    </w:p>
    <w:p w:rsidR="006A467F" w:rsidRPr="00BB5C7F" w:rsidRDefault="006A467F" w:rsidP="00A0115F">
      <w:pPr>
        <w:ind w:firstLine="708"/>
        <w:rPr>
          <w:sz w:val="22"/>
          <w:szCs w:val="22"/>
        </w:rPr>
      </w:pPr>
      <w:r w:rsidRPr="00BB5C7F">
        <w:rPr>
          <w:sz w:val="22"/>
          <w:szCs w:val="22"/>
        </w:rPr>
        <w:t>3.1.2. Осуществлять контроль и надзор за ходом и качеством выполняемых работ, соблюдением сроков их выполнения, а также применяемых материалов, не вмешиваясь в оперативно-хозяйственную деятельность Подрядчика.</w:t>
      </w:r>
    </w:p>
    <w:p w:rsidR="006A467F" w:rsidRPr="00BB5C7F" w:rsidRDefault="006A467F" w:rsidP="00A0115F">
      <w:pPr>
        <w:ind w:firstLine="708"/>
        <w:rPr>
          <w:sz w:val="22"/>
          <w:szCs w:val="22"/>
        </w:rPr>
      </w:pPr>
      <w:r w:rsidRPr="00BB5C7F">
        <w:rPr>
          <w:sz w:val="22"/>
          <w:szCs w:val="22"/>
        </w:rPr>
        <w:t>3.1.3. Запрашивать у Подрядчика информацию о ходе и состоянии выполняемых работ.</w:t>
      </w:r>
    </w:p>
    <w:p w:rsidR="006A467F" w:rsidRPr="00BB5C7F" w:rsidRDefault="00A0115F" w:rsidP="008637A8">
      <w:pPr>
        <w:pStyle w:val="af3"/>
        <w:tabs>
          <w:tab w:val="left" w:pos="426"/>
        </w:tabs>
        <w:rPr>
          <w:sz w:val="22"/>
          <w:szCs w:val="22"/>
        </w:rPr>
      </w:pPr>
      <w:r w:rsidRPr="00BB5C7F">
        <w:rPr>
          <w:sz w:val="22"/>
          <w:szCs w:val="22"/>
        </w:rPr>
        <w:tab/>
      </w:r>
      <w:r w:rsidRPr="00BB5C7F">
        <w:rPr>
          <w:sz w:val="22"/>
          <w:szCs w:val="22"/>
        </w:rPr>
        <w:tab/>
      </w:r>
      <w:r w:rsidR="006A467F" w:rsidRPr="00BB5C7F">
        <w:rPr>
          <w:sz w:val="22"/>
          <w:szCs w:val="22"/>
        </w:rPr>
        <w:t>3.1.4. С участием Подрядчика проводить приемку выполненных работ, с составлением двухстороннего акта установленной формы.</w:t>
      </w:r>
    </w:p>
    <w:p w:rsidR="006A467F" w:rsidRPr="00BB5C7F" w:rsidRDefault="00A0115F" w:rsidP="008637A8">
      <w:pPr>
        <w:pStyle w:val="af3"/>
        <w:tabs>
          <w:tab w:val="left" w:pos="426"/>
        </w:tabs>
        <w:rPr>
          <w:sz w:val="22"/>
          <w:szCs w:val="22"/>
        </w:rPr>
      </w:pPr>
      <w:r w:rsidRPr="00BB5C7F">
        <w:rPr>
          <w:sz w:val="22"/>
          <w:szCs w:val="22"/>
        </w:rPr>
        <w:tab/>
      </w:r>
      <w:r w:rsidRPr="00BB5C7F">
        <w:rPr>
          <w:sz w:val="22"/>
          <w:szCs w:val="22"/>
        </w:rPr>
        <w:tab/>
      </w:r>
      <w:r w:rsidR="006A467F" w:rsidRPr="00BB5C7F">
        <w:rPr>
          <w:sz w:val="22"/>
          <w:szCs w:val="22"/>
        </w:rPr>
        <w:t>3.1.5. Заказчик вправе требовать надлежащего выполнения настоящего Контракта.</w:t>
      </w:r>
    </w:p>
    <w:p w:rsidR="006A467F" w:rsidRPr="00BB5C7F" w:rsidRDefault="00A0115F" w:rsidP="008637A8">
      <w:pPr>
        <w:pStyle w:val="af3"/>
        <w:tabs>
          <w:tab w:val="left" w:pos="426"/>
        </w:tabs>
        <w:rPr>
          <w:sz w:val="22"/>
          <w:szCs w:val="22"/>
        </w:rPr>
      </w:pPr>
      <w:r w:rsidRPr="00BB5C7F">
        <w:rPr>
          <w:sz w:val="22"/>
          <w:szCs w:val="22"/>
        </w:rPr>
        <w:tab/>
      </w:r>
      <w:r w:rsidRPr="00BB5C7F">
        <w:rPr>
          <w:sz w:val="22"/>
          <w:szCs w:val="22"/>
        </w:rPr>
        <w:tab/>
      </w:r>
      <w:r w:rsidR="006A467F" w:rsidRPr="00BB5C7F">
        <w:rPr>
          <w:sz w:val="22"/>
          <w:szCs w:val="22"/>
        </w:rPr>
        <w:t xml:space="preserve">3.1.6. Заказчик вправе отказаться от исполнения Контракта в любое время до сдачи ему результата работ, уплатив Подрядчику, часть установленной цены, пропорционально части Работ, выполненных до получения извещения об отказе Заказчика от исполнения Контракта </w:t>
      </w:r>
    </w:p>
    <w:p w:rsidR="006A467F" w:rsidRPr="00BB5C7F" w:rsidRDefault="006A467F" w:rsidP="00A0115F">
      <w:pPr>
        <w:autoSpaceDE w:val="0"/>
        <w:autoSpaceDN w:val="0"/>
        <w:adjustRightInd w:val="0"/>
        <w:ind w:firstLine="708"/>
        <w:rPr>
          <w:b/>
          <w:bCs/>
          <w:sz w:val="22"/>
          <w:szCs w:val="22"/>
        </w:rPr>
      </w:pPr>
      <w:r w:rsidRPr="00BB5C7F">
        <w:rPr>
          <w:b/>
          <w:bCs/>
          <w:sz w:val="22"/>
          <w:szCs w:val="22"/>
        </w:rPr>
        <w:t>3.2. Подрядчик обязуется:</w:t>
      </w:r>
    </w:p>
    <w:p w:rsidR="006A467F" w:rsidRPr="00BB5C7F" w:rsidRDefault="006A467F" w:rsidP="00A0115F">
      <w:pPr>
        <w:autoSpaceDE w:val="0"/>
        <w:autoSpaceDN w:val="0"/>
        <w:adjustRightInd w:val="0"/>
        <w:ind w:firstLine="708"/>
        <w:rPr>
          <w:sz w:val="22"/>
          <w:szCs w:val="22"/>
        </w:rPr>
      </w:pPr>
      <w:r w:rsidRPr="00BB5C7F">
        <w:rPr>
          <w:sz w:val="22"/>
          <w:szCs w:val="22"/>
        </w:rPr>
        <w:t>3.2.1. Надлежащим образом выполнить Подрядные работы в полном соответствии со сметной документацией, условиями настоящего Контракта, действующим законодательством.</w:t>
      </w:r>
    </w:p>
    <w:p w:rsidR="006A467F" w:rsidRPr="00BB5C7F" w:rsidRDefault="006A467F" w:rsidP="00A0115F">
      <w:pPr>
        <w:autoSpaceDE w:val="0"/>
        <w:autoSpaceDN w:val="0"/>
        <w:adjustRightInd w:val="0"/>
        <w:ind w:firstLine="708"/>
        <w:rPr>
          <w:sz w:val="22"/>
          <w:szCs w:val="22"/>
        </w:rPr>
      </w:pPr>
      <w:r w:rsidRPr="00BB5C7F">
        <w:rPr>
          <w:sz w:val="22"/>
          <w:szCs w:val="22"/>
        </w:rPr>
        <w:t>3.2.2. Исполнять полученные в ходе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6A467F" w:rsidRPr="00BB5C7F" w:rsidRDefault="006A467F" w:rsidP="00A0115F">
      <w:pPr>
        <w:autoSpaceDE w:val="0"/>
        <w:autoSpaceDN w:val="0"/>
        <w:adjustRightInd w:val="0"/>
        <w:ind w:firstLine="708"/>
        <w:rPr>
          <w:sz w:val="22"/>
          <w:szCs w:val="22"/>
        </w:rPr>
      </w:pPr>
      <w:r w:rsidRPr="00BB5C7F">
        <w:rPr>
          <w:sz w:val="22"/>
          <w:szCs w:val="22"/>
        </w:rPr>
        <w:t>3.2.3. За счет собственных средств поставить необходимые для оказания данных работ инструменты, технику. Необходимые механизмы и инструменты доставляются к месту оказания работ Подрядчиком</w:t>
      </w:r>
    </w:p>
    <w:p w:rsidR="006A467F" w:rsidRPr="00BB5C7F" w:rsidRDefault="006A467F" w:rsidP="00A0115F">
      <w:pPr>
        <w:autoSpaceDE w:val="0"/>
        <w:autoSpaceDN w:val="0"/>
        <w:adjustRightInd w:val="0"/>
        <w:ind w:firstLine="708"/>
        <w:rPr>
          <w:sz w:val="22"/>
          <w:szCs w:val="22"/>
        </w:rPr>
      </w:pPr>
      <w:r w:rsidRPr="00BB5C7F">
        <w:rPr>
          <w:sz w:val="22"/>
          <w:szCs w:val="22"/>
        </w:rPr>
        <w:t>3.2.4. При осуществлении работ соблюдать требования законодательства об охране окружающей среды и о безопасности работ.</w:t>
      </w:r>
    </w:p>
    <w:p w:rsidR="006A467F" w:rsidRPr="00BB5C7F" w:rsidRDefault="006A467F" w:rsidP="00A0115F">
      <w:pPr>
        <w:autoSpaceDE w:val="0"/>
        <w:autoSpaceDN w:val="0"/>
        <w:adjustRightInd w:val="0"/>
        <w:ind w:firstLine="708"/>
        <w:rPr>
          <w:sz w:val="22"/>
          <w:szCs w:val="22"/>
        </w:rPr>
      </w:pPr>
      <w:r w:rsidRPr="00BB5C7F">
        <w:rPr>
          <w:sz w:val="22"/>
          <w:szCs w:val="22"/>
        </w:rPr>
        <w:t>3.2.5. Обеспечить выполнение на Объекте необходимых мероприятий по технике безопасности, пожарной безопасности, охране окружающей среды  и обеспечению безопасности работ регулируются статьей 751 ГК РФ.</w:t>
      </w:r>
    </w:p>
    <w:p w:rsidR="006A467F" w:rsidRPr="00BB5C7F" w:rsidRDefault="006A467F" w:rsidP="00A0115F">
      <w:pPr>
        <w:autoSpaceDE w:val="0"/>
        <w:autoSpaceDN w:val="0"/>
        <w:adjustRightInd w:val="0"/>
        <w:ind w:firstLine="708"/>
        <w:rPr>
          <w:sz w:val="22"/>
          <w:szCs w:val="22"/>
        </w:rPr>
      </w:pPr>
      <w:r w:rsidRPr="00BB5C7F">
        <w:rPr>
          <w:sz w:val="22"/>
          <w:szCs w:val="22"/>
        </w:rPr>
        <w:t>3.2.6. Выполни</w:t>
      </w:r>
      <w:r w:rsidR="00A0115F" w:rsidRPr="00BB5C7F">
        <w:rPr>
          <w:sz w:val="22"/>
          <w:szCs w:val="22"/>
        </w:rPr>
        <w:t xml:space="preserve">ть все предусмотренные локальным сметным расчётом </w:t>
      </w:r>
      <w:r w:rsidRPr="00BB5C7F">
        <w:rPr>
          <w:sz w:val="22"/>
          <w:szCs w:val="22"/>
        </w:rPr>
        <w:t>работы в соответствии с  условиями Контракта и обязательными требованиями, установленными нормативно-техническими актами (СанПиНы, ОСТы, ГОСТы, ТУ и др.).</w:t>
      </w:r>
    </w:p>
    <w:p w:rsidR="006A467F" w:rsidRPr="00BB5C7F" w:rsidRDefault="006A467F" w:rsidP="00A0115F">
      <w:pPr>
        <w:autoSpaceDE w:val="0"/>
        <w:autoSpaceDN w:val="0"/>
        <w:adjustRightInd w:val="0"/>
        <w:ind w:firstLine="708"/>
        <w:rPr>
          <w:sz w:val="22"/>
          <w:szCs w:val="22"/>
        </w:rPr>
      </w:pPr>
      <w:r w:rsidRPr="00BB5C7F">
        <w:rPr>
          <w:sz w:val="22"/>
          <w:szCs w:val="22"/>
        </w:rPr>
        <w:t>3.2.7.</w:t>
      </w:r>
      <w:r w:rsidR="00A0115F" w:rsidRPr="00BB5C7F">
        <w:rPr>
          <w:sz w:val="22"/>
          <w:szCs w:val="22"/>
        </w:rPr>
        <w:t> Сдать, предусмотренные локальным сметным расчётом</w:t>
      </w:r>
      <w:r w:rsidRPr="00BB5C7F">
        <w:rPr>
          <w:sz w:val="22"/>
          <w:szCs w:val="22"/>
        </w:rPr>
        <w:t>, скрытые работы Заказчику путем подписания Сторонами Акта.</w:t>
      </w:r>
    </w:p>
    <w:p w:rsidR="006A467F" w:rsidRPr="00BB5C7F" w:rsidRDefault="006A467F" w:rsidP="00A0115F">
      <w:pPr>
        <w:autoSpaceDE w:val="0"/>
        <w:autoSpaceDN w:val="0"/>
        <w:adjustRightInd w:val="0"/>
        <w:ind w:firstLine="708"/>
        <w:rPr>
          <w:sz w:val="22"/>
          <w:szCs w:val="22"/>
        </w:rPr>
      </w:pPr>
      <w:r w:rsidRPr="00BB5C7F">
        <w:rPr>
          <w:sz w:val="22"/>
          <w:szCs w:val="22"/>
        </w:rPr>
        <w:t>3.2.8. При возникновении обстоятельств, замедляющих ход работ или делающих дальнейшее продолжение работ невозможным, немедленно письменно поставить об этом в известность Заказчика.</w:t>
      </w:r>
    </w:p>
    <w:p w:rsidR="006A467F" w:rsidRPr="00BB5C7F" w:rsidRDefault="006A467F" w:rsidP="00A0115F">
      <w:pPr>
        <w:autoSpaceDE w:val="0"/>
        <w:autoSpaceDN w:val="0"/>
        <w:adjustRightInd w:val="0"/>
        <w:ind w:firstLine="708"/>
        <w:rPr>
          <w:sz w:val="22"/>
          <w:szCs w:val="22"/>
        </w:rPr>
      </w:pPr>
      <w:r w:rsidRPr="00BB5C7F">
        <w:rPr>
          <w:sz w:val="22"/>
          <w:szCs w:val="22"/>
        </w:rPr>
        <w:t>3.2.9. В разумные сроки и безвозмездно устранить по требованию Заказчика недостатки и дефекты в работе, выявленные как непосредственно при приемке работ.</w:t>
      </w:r>
    </w:p>
    <w:p w:rsidR="006A467F" w:rsidRPr="00BB5C7F" w:rsidRDefault="006A467F" w:rsidP="00A0115F">
      <w:pPr>
        <w:pStyle w:val="affb"/>
        <w:spacing w:after="0"/>
        <w:ind w:left="0" w:firstLine="708"/>
        <w:rPr>
          <w:sz w:val="22"/>
          <w:szCs w:val="22"/>
        </w:rPr>
      </w:pPr>
      <w:r w:rsidRPr="00BB5C7F">
        <w:rPr>
          <w:sz w:val="22"/>
          <w:szCs w:val="22"/>
        </w:rPr>
        <w:t>3.2.10. С участием Заказчика проводить приемку выполненных работ с составлением двухстороннего акта установленной формы. В случае отказа Заказчика подписать двухсторонний акт или уклонения от его подписания, акт составляется в отсутствие Заказчика. В случае, если в указанный срок Заказчик не подписал вышеуказанные документы или не направил мотивированный отказ, результаты работы считаются принятыми Заказчиком и акты выполненных работ подлежат оплате в полном объеме.</w:t>
      </w:r>
    </w:p>
    <w:p w:rsidR="00D9428C" w:rsidRPr="00BB5C7F" w:rsidRDefault="00D9428C" w:rsidP="002A4DF0">
      <w:pPr>
        <w:pStyle w:val="affb"/>
        <w:spacing w:after="0"/>
        <w:ind w:left="0"/>
        <w:rPr>
          <w:sz w:val="22"/>
          <w:szCs w:val="22"/>
        </w:rPr>
      </w:pPr>
    </w:p>
    <w:p w:rsidR="006A467F" w:rsidRPr="00BB5C7F" w:rsidRDefault="00F30495" w:rsidP="00F30495">
      <w:pPr>
        <w:pStyle w:val="afffff6"/>
        <w:autoSpaceDE w:val="0"/>
        <w:autoSpaceDN w:val="0"/>
        <w:adjustRightInd w:val="0"/>
        <w:jc w:val="center"/>
        <w:rPr>
          <w:b/>
          <w:bCs/>
          <w:sz w:val="22"/>
          <w:szCs w:val="22"/>
        </w:rPr>
      </w:pPr>
      <w:r w:rsidRPr="00BB5C7F">
        <w:rPr>
          <w:b/>
          <w:bCs/>
          <w:sz w:val="22"/>
          <w:szCs w:val="22"/>
        </w:rPr>
        <w:t>4.</w:t>
      </w:r>
      <w:r w:rsidR="006A467F" w:rsidRPr="00BB5C7F">
        <w:rPr>
          <w:b/>
          <w:bCs/>
          <w:sz w:val="22"/>
          <w:szCs w:val="22"/>
        </w:rPr>
        <w:t>ПОРЯДОК ПРИЁМКИ ВЫПОЛНЕННЫХ РАБОТ</w:t>
      </w:r>
    </w:p>
    <w:p w:rsidR="00D9428C" w:rsidRPr="00BB5C7F" w:rsidRDefault="00D9428C" w:rsidP="00D9428C">
      <w:pPr>
        <w:pStyle w:val="afffff6"/>
        <w:autoSpaceDE w:val="0"/>
        <w:autoSpaceDN w:val="0"/>
        <w:adjustRightInd w:val="0"/>
        <w:jc w:val="center"/>
        <w:rPr>
          <w:b/>
          <w:bCs/>
          <w:sz w:val="22"/>
          <w:szCs w:val="22"/>
        </w:rPr>
      </w:pPr>
    </w:p>
    <w:p w:rsidR="006A467F" w:rsidRPr="00BB5C7F" w:rsidRDefault="006A467F" w:rsidP="00A0115F">
      <w:pPr>
        <w:autoSpaceDE w:val="0"/>
        <w:autoSpaceDN w:val="0"/>
        <w:adjustRightInd w:val="0"/>
        <w:ind w:firstLine="708"/>
        <w:rPr>
          <w:bCs/>
          <w:sz w:val="22"/>
          <w:szCs w:val="22"/>
        </w:rPr>
      </w:pPr>
      <w:r w:rsidRPr="00BB5C7F">
        <w:rPr>
          <w:bCs/>
          <w:sz w:val="22"/>
          <w:szCs w:val="22"/>
        </w:rPr>
        <w:t>4.1 Проверка исполнения выполненных работ по объекту производится совместным выездом представителя Заказчика и представителя Подрядчика.</w:t>
      </w:r>
    </w:p>
    <w:p w:rsidR="006A467F" w:rsidRPr="00BB5C7F" w:rsidRDefault="006A467F" w:rsidP="00A0115F">
      <w:pPr>
        <w:autoSpaceDE w:val="0"/>
        <w:autoSpaceDN w:val="0"/>
        <w:adjustRightInd w:val="0"/>
        <w:ind w:firstLine="708"/>
        <w:rPr>
          <w:sz w:val="22"/>
          <w:szCs w:val="22"/>
        </w:rPr>
      </w:pPr>
      <w:r w:rsidRPr="00BB5C7F">
        <w:rPr>
          <w:sz w:val="22"/>
          <w:szCs w:val="22"/>
        </w:rPr>
        <w:t>4.2. По результатам  выполненных работ оформляется акт приемки-передачи выполненных работ, который передается Заказчику.</w:t>
      </w:r>
    </w:p>
    <w:p w:rsidR="006A467F" w:rsidRPr="00BB5C7F" w:rsidRDefault="006A467F" w:rsidP="00A0115F">
      <w:pPr>
        <w:autoSpaceDE w:val="0"/>
        <w:autoSpaceDN w:val="0"/>
        <w:adjustRightInd w:val="0"/>
        <w:ind w:firstLine="708"/>
        <w:rPr>
          <w:sz w:val="22"/>
          <w:szCs w:val="22"/>
        </w:rPr>
      </w:pPr>
      <w:r w:rsidRPr="00BB5C7F">
        <w:rPr>
          <w:sz w:val="22"/>
          <w:szCs w:val="22"/>
        </w:rPr>
        <w:t xml:space="preserve">4.3. Заказчик производит проверку соответствия объема и качества выполненных работ по настоящему Контракту и соответствие выполненных работ требованиям СНиП, СанПиН, правил Техники безопасности и охраны труда. </w:t>
      </w:r>
    </w:p>
    <w:p w:rsidR="006A467F" w:rsidRPr="00BB5C7F" w:rsidRDefault="006A467F" w:rsidP="00A0115F">
      <w:pPr>
        <w:autoSpaceDE w:val="0"/>
        <w:autoSpaceDN w:val="0"/>
        <w:adjustRightInd w:val="0"/>
        <w:ind w:firstLine="708"/>
        <w:rPr>
          <w:sz w:val="22"/>
          <w:szCs w:val="22"/>
        </w:rPr>
      </w:pPr>
      <w:r w:rsidRPr="00BB5C7F">
        <w:rPr>
          <w:sz w:val="22"/>
          <w:szCs w:val="22"/>
        </w:rPr>
        <w:t>4.4. При завершении работ Подрядчик представляет Заказчику два экземпляра подписанного  Подрядчиком акта выполненных работ.</w:t>
      </w:r>
    </w:p>
    <w:p w:rsidR="006A467F" w:rsidRPr="00BB5C7F" w:rsidRDefault="006A467F" w:rsidP="00A0115F">
      <w:pPr>
        <w:ind w:firstLine="708"/>
        <w:rPr>
          <w:sz w:val="22"/>
          <w:szCs w:val="22"/>
        </w:rPr>
      </w:pPr>
      <w:r w:rsidRPr="00BB5C7F">
        <w:rPr>
          <w:sz w:val="22"/>
          <w:szCs w:val="22"/>
        </w:rPr>
        <w:t>4.5. Заказчик в течение пяти рабочих дней со дня получения акта выполненных работ обязан направить Подрядчику подписанный акт выполненных работ или мотивированный отказ от приемки полученных Подрядчиком результатов.</w:t>
      </w:r>
    </w:p>
    <w:p w:rsidR="006A467F" w:rsidRPr="00BB5C7F" w:rsidRDefault="006A467F" w:rsidP="001009BC">
      <w:pPr>
        <w:autoSpaceDE w:val="0"/>
        <w:autoSpaceDN w:val="0"/>
        <w:adjustRightInd w:val="0"/>
        <w:ind w:firstLine="708"/>
        <w:rPr>
          <w:sz w:val="22"/>
          <w:szCs w:val="22"/>
        </w:rPr>
      </w:pPr>
      <w:r w:rsidRPr="00BB5C7F">
        <w:rPr>
          <w:sz w:val="22"/>
          <w:szCs w:val="22"/>
        </w:rPr>
        <w:t xml:space="preserve">4.6. В случае выявления нарушений Подрядчиком условий сметной документации настоящего Контракта Заказчик вызывает представителя Подрядчика на объект и составляет Акт по факту выявленных нарушений, в котором указывается срок их устранения. К акту могут быть приложены фотоснимки Объекта. Отсутствие представителя Подрядчика не является препятствием для составления Акта по факту выявленных нарушений. В случае отказа от подписи представителя Подрядчика в Акте по факту выявленных нарушений. В случае отказа от подписи представителя Подрядчика в Акте по факту выявленных нарушений отказ оформляется подписями двух свидетелей. </w:t>
      </w:r>
    </w:p>
    <w:p w:rsidR="006A467F" w:rsidRPr="00BB5C7F" w:rsidRDefault="006A467F" w:rsidP="001009BC">
      <w:pPr>
        <w:autoSpaceDE w:val="0"/>
        <w:autoSpaceDN w:val="0"/>
        <w:adjustRightInd w:val="0"/>
        <w:ind w:firstLine="708"/>
        <w:rPr>
          <w:sz w:val="22"/>
          <w:szCs w:val="22"/>
        </w:rPr>
      </w:pPr>
      <w:r w:rsidRPr="00BB5C7F">
        <w:rPr>
          <w:sz w:val="22"/>
          <w:szCs w:val="22"/>
        </w:rPr>
        <w:t>4.7 Подрядчик обязан произвести работы по устранению дефектов (недостатков) без дополнительной оплаты, либо возместить расходы на производство работ по устранению дефектов (недостатков).</w:t>
      </w:r>
    </w:p>
    <w:p w:rsidR="006A467F" w:rsidRPr="00BB5C7F" w:rsidRDefault="006A467F" w:rsidP="001009BC">
      <w:pPr>
        <w:autoSpaceDE w:val="0"/>
        <w:autoSpaceDN w:val="0"/>
        <w:adjustRightInd w:val="0"/>
        <w:ind w:firstLine="708"/>
        <w:rPr>
          <w:sz w:val="22"/>
          <w:szCs w:val="22"/>
        </w:rPr>
      </w:pPr>
      <w:r w:rsidRPr="00BB5C7F">
        <w:rPr>
          <w:sz w:val="22"/>
          <w:szCs w:val="22"/>
        </w:rPr>
        <w:t xml:space="preserve">4.8. В случае ненадлежащего выполнения работ, Подрядчик не вправе ссылаться на то, что Заказчик не осуществлял контроль и надзор за их выполнением. </w:t>
      </w:r>
    </w:p>
    <w:p w:rsidR="006A467F" w:rsidRPr="00BB5C7F" w:rsidRDefault="006A467F" w:rsidP="001009BC">
      <w:pPr>
        <w:autoSpaceDE w:val="0"/>
        <w:autoSpaceDN w:val="0"/>
        <w:adjustRightInd w:val="0"/>
        <w:ind w:firstLine="708"/>
        <w:rPr>
          <w:sz w:val="22"/>
          <w:szCs w:val="22"/>
        </w:rPr>
      </w:pPr>
      <w:r w:rsidRPr="00BB5C7F">
        <w:rPr>
          <w:sz w:val="22"/>
          <w:szCs w:val="22"/>
        </w:rPr>
        <w:t>4.9. Для проверки соответствия качества выполняемых работ требованиям, установленным Контрактом, Заказчик вправе привлекать независимых экспертов.</w:t>
      </w:r>
    </w:p>
    <w:p w:rsidR="00D9428C" w:rsidRPr="00BB5C7F" w:rsidRDefault="00D9428C" w:rsidP="002A4DF0">
      <w:pPr>
        <w:autoSpaceDE w:val="0"/>
        <w:autoSpaceDN w:val="0"/>
        <w:adjustRightInd w:val="0"/>
        <w:rPr>
          <w:sz w:val="22"/>
          <w:szCs w:val="22"/>
        </w:rPr>
      </w:pPr>
    </w:p>
    <w:p w:rsidR="006A467F" w:rsidRPr="00BB5C7F" w:rsidRDefault="00F30495" w:rsidP="001009BC">
      <w:pPr>
        <w:autoSpaceDE w:val="0"/>
        <w:autoSpaceDN w:val="0"/>
        <w:adjustRightInd w:val="0"/>
        <w:ind w:left="360"/>
        <w:jc w:val="center"/>
        <w:rPr>
          <w:b/>
          <w:sz w:val="22"/>
          <w:szCs w:val="22"/>
        </w:rPr>
      </w:pPr>
      <w:r w:rsidRPr="00BB5C7F">
        <w:rPr>
          <w:b/>
          <w:sz w:val="22"/>
          <w:szCs w:val="22"/>
        </w:rPr>
        <w:t>5.</w:t>
      </w:r>
      <w:r w:rsidR="001009BC" w:rsidRPr="00BB5C7F">
        <w:rPr>
          <w:b/>
          <w:sz w:val="22"/>
          <w:szCs w:val="22"/>
        </w:rPr>
        <w:t xml:space="preserve"> </w:t>
      </w:r>
      <w:r w:rsidR="006A467F" w:rsidRPr="00BB5C7F">
        <w:rPr>
          <w:b/>
          <w:sz w:val="22"/>
          <w:szCs w:val="22"/>
        </w:rPr>
        <w:t>ФОРС-МАЖОРНЫЕ ОБСТОЯТЕЛЬСТВА</w:t>
      </w:r>
    </w:p>
    <w:p w:rsidR="00D9428C" w:rsidRPr="00BB5C7F" w:rsidRDefault="00D9428C" w:rsidP="001009BC">
      <w:pPr>
        <w:pStyle w:val="afffff6"/>
        <w:autoSpaceDE w:val="0"/>
        <w:autoSpaceDN w:val="0"/>
        <w:adjustRightInd w:val="0"/>
        <w:jc w:val="both"/>
        <w:rPr>
          <w:b/>
          <w:sz w:val="22"/>
          <w:szCs w:val="22"/>
        </w:rPr>
      </w:pPr>
    </w:p>
    <w:p w:rsidR="006A467F" w:rsidRPr="00BB5C7F" w:rsidRDefault="006A467F" w:rsidP="001009BC">
      <w:pPr>
        <w:autoSpaceDE w:val="0"/>
        <w:autoSpaceDN w:val="0"/>
        <w:adjustRightInd w:val="0"/>
        <w:ind w:firstLine="708"/>
        <w:rPr>
          <w:b/>
          <w:sz w:val="22"/>
          <w:szCs w:val="22"/>
        </w:rPr>
      </w:pPr>
      <w:r w:rsidRPr="00BB5C7F">
        <w:rPr>
          <w:sz w:val="22"/>
          <w:szCs w:val="22"/>
        </w:rPr>
        <w:t xml:space="preserve">5.1 Стороны освобождаются от ответственности за полное или частичное неисполнение обязательств по Контракту, если неисполнение будет следствием непреодолимой силы или чрезвычайных обстоятельств, таких как стихийные явления природы, пожары, забастовки, запретительные меры органов власти и управления. </w:t>
      </w:r>
    </w:p>
    <w:p w:rsidR="006A467F" w:rsidRPr="00BB5C7F" w:rsidRDefault="006A467F" w:rsidP="001009BC">
      <w:pPr>
        <w:autoSpaceDE w:val="0"/>
        <w:autoSpaceDN w:val="0"/>
        <w:adjustRightInd w:val="0"/>
        <w:ind w:firstLine="708"/>
        <w:rPr>
          <w:sz w:val="22"/>
          <w:szCs w:val="22"/>
        </w:rPr>
      </w:pPr>
      <w:r w:rsidRPr="00BB5C7F">
        <w:rPr>
          <w:sz w:val="22"/>
          <w:szCs w:val="22"/>
        </w:rPr>
        <w:t xml:space="preserve">5.2 Сторона, для которой наступление форс-мажорных обстоятельств делает невозможным выполнение обязательств по настоящему Контракту, должна письменно уведомить другую сторону о начале, длительности и прекращении вышеуказанных обстоятельств не позднее 5 (пяти) дней с даты их начала или окончания. </w:t>
      </w:r>
    </w:p>
    <w:p w:rsidR="006A467F" w:rsidRPr="00BB5C7F" w:rsidRDefault="006A467F" w:rsidP="001009BC">
      <w:pPr>
        <w:autoSpaceDE w:val="0"/>
        <w:autoSpaceDN w:val="0"/>
        <w:adjustRightInd w:val="0"/>
        <w:ind w:firstLine="708"/>
        <w:rPr>
          <w:sz w:val="22"/>
          <w:szCs w:val="22"/>
        </w:rPr>
      </w:pPr>
      <w:r w:rsidRPr="00BB5C7F">
        <w:rPr>
          <w:sz w:val="22"/>
          <w:szCs w:val="22"/>
        </w:rPr>
        <w:t>5.3 Срок исполнения обязательств по настоящему Контракту отодвигается соразмерно времени, в течение которого действовали такие обстоятельства непреодолимой силы, а также последствия, вызванные этими обстоятельствами.</w:t>
      </w:r>
    </w:p>
    <w:p w:rsidR="00D9428C" w:rsidRPr="00BB5C7F" w:rsidRDefault="00D9428C" w:rsidP="002A4DF0">
      <w:pPr>
        <w:autoSpaceDE w:val="0"/>
        <w:autoSpaceDN w:val="0"/>
        <w:adjustRightInd w:val="0"/>
        <w:rPr>
          <w:sz w:val="22"/>
          <w:szCs w:val="22"/>
        </w:rPr>
      </w:pPr>
    </w:p>
    <w:p w:rsidR="006A467F" w:rsidRPr="00BB5C7F" w:rsidRDefault="006A467F" w:rsidP="00F86C30">
      <w:pPr>
        <w:pStyle w:val="afffff6"/>
        <w:numPr>
          <w:ilvl w:val="0"/>
          <w:numId w:val="23"/>
        </w:numPr>
        <w:autoSpaceDE w:val="0"/>
        <w:autoSpaceDN w:val="0"/>
        <w:adjustRightInd w:val="0"/>
        <w:jc w:val="center"/>
        <w:rPr>
          <w:b/>
          <w:sz w:val="22"/>
          <w:szCs w:val="22"/>
        </w:rPr>
      </w:pPr>
      <w:r w:rsidRPr="00BB5C7F">
        <w:rPr>
          <w:b/>
          <w:sz w:val="22"/>
          <w:szCs w:val="22"/>
        </w:rPr>
        <w:t xml:space="preserve">ГАРАНТИЯ КАЧЕСТВА ПО СДАННЫМ РАБОТАМ </w:t>
      </w:r>
    </w:p>
    <w:p w:rsidR="00D9428C" w:rsidRPr="00BB5C7F" w:rsidRDefault="00D9428C" w:rsidP="00D9428C">
      <w:pPr>
        <w:pStyle w:val="afffff6"/>
        <w:autoSpaceDE w:val="0"/>
        <w:autoSpaceDN w:val="0"/>
        <w:adjustRightInd w:val="0"/>
        <w:jc w:val="center"/>
        <w:rPr>
          <w:b/>
          <w:sz w:val="22"/>
          <w:szCs w:val="22"/>
        </w:rPr>
      </w:pPr>
    </w:p>
    <w:p w:rsidR="006A467F" w:rsidRPr="00BB5C7F" w:rsidRDefault="006A467F" w:rsidP="001009BC">
      <w:pPr>
        <w:autoSpaceDE w:val="0"/>
        <w:autoSpaceDN w:val="0"/>
        <w:adjustRightInd w:val="0"/>
        <w:ind w:firstLine="708"/>
        <w:rPr>
          <w:sz w:val="22"/>
          <w:szCs w:val="22"/>
        </w:rPr>
      </w:pPr>
      <w:r w:rsidRPr="00BB5C7F">
        <w:rPr>
          <w:sz w:val="22"/>
          <w:szCs w:val="22"/>
        </w:rPr>
        <w:t>6.1. Гарантии качества распространяются  на все конструктивные элементы и работы выполненные Подрядчиком по Контракту.</w:t>
      </w:r>
    </w:p>
    <w:p w:rsidR="006A467F" w:rsidRPr="00BB5C7F" w:rsidRDefault="006A467F" w:rsidP="001009BC">
      <w:pPr>
        <w:autoSpaceDE w:val="0"/>
        <w:autoSpaceDN w:val="0"/>
        <w:adjustRightInd w:val="0"/>
        <w:ind w:firstLine="708"/>
        <w:rPr>
          <w:sz w:val="22"/>
          <w:szCs w:val="22"/>
        </w:rPr>
      </w:pPr>
      <w:r w:rsidRPr="00BB5C7F">
        <w:rPr>
          <w:sz w:val="22"/>
          <w:szCs w:val="22"/>
        </w:rPr>
        <w:t>6.2. Гарантийный срок нормальной эксплуатации объекта: 36 месяцев с даты подписания сторонами акта  приемки выполненных работ.</w:t>
      </w:r>
    </w:p>
    <w:p w:rsidR="006A467F" w:rsidRPr="00BB5C7F" w:rsidRDefault="006A467F" w:rsidP="001009BC">
      <w:pPr>
        <w:autoSpaceDE w:val="0"/>
        <w:autoSpaceDN w:val="0"/>
        <w:adjustRightInd w:val="0"/>
        <w:ind w:firstLine="708"/>
        <w:rPr>
          <w:sz w:val="22"/>
          <w:szCs w:val="22"/>
        </w:rPr>
      </w:pPr>
      <w:r w:rsidRPr="00BB5C7F">
        <w:rPr>
          <w:sz w:val="22"/>
          <w:szCs w:val="22"/>
        </w:rPr>
        <w:t xml:space="preserve">6.3. Если в период эксплуатации объекта обнаружатся дефекты, допущенные по вине Подрядчика, то Подрядчик обязан их устранить за свой счет и сроки, предписанные Заказчиком. Для участия в составлении акта, фиксируются дефекты, порядка и сроков их устранения. Подрядчик обязан  направить своего представителя не позднее  двух дней  со дня получения письменного извещения или телефонограммы уполномоченного лица Заказчика. Гарантийный срок в этом случае продлевается соответственно на период устранения дефектов.  </w:t>
      </w:r>
    </w:p>
    <w:p w:rsidR="006A467F" w:rsidRPr="00BB5C7F" w:rsidRDefault="006A467F" w:rsidP="001009BC">
      <w:pPr>
        <w:autoSpaceDE w:val="0"/>
        <w:autoSpaceDN w:val="0"/>
        <w:adjustRightInd w:val="0"/>
        <w:ind w:firstLine="708"/>
        <w:rPr>
          <w:sz w:val="22"/>
          <w:szCs w:val="22"/>
        </w:rPr>
      </w:pPr>
      <w:r w:rsidRPr="00BB5C7F">
        <w:rPr>
          <w:sz w:val="22"/>
          <w:szCs w:val="22"/>
        </w:rPr>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6A467F" w:rsidRPr="00BB5C7F" w:rsidRDefault="006A467F" w:rsidP="001009BC">
      <w:pPr>
        <w:autoSpaceDE w:val="0"/>
        <w:autoSpaceDN w:val="0"/>
        <w:adjustRightInd w:val="0"/>
        <w:ind w:firstLine="708"/>
        <w:rPr>
          <w:sz w:val="22"/>
          <w:szCs w:val="22"/>
        </w:rPr>
      </w:pPr>
      <w:r w:rsidRPr="00BB5C7F">
        <w:rPr>
          <w:sz w:val="22"/>
          <w:szCs w:val="22"/>
        </w:rPr>
        <w:t>6.5. При отказе Подрядчика от составления или подписания акта обнаруженных дефектов Заказчик составляет односторонний акт.</w:t>
      </w:r>
    </w:p>
    <w:p w:rsidR="00EB4526" w:rsidRPr="00BB5C7F" w:rsidRDefault="00EB4526" w:rsidP="008637A8">
      <w:pPr>
        <w:autoSpaceDE w:val="0"/>
        <w:autoSpaceDN w:val="0"/>
        <w:adjustRightInd w:val="0"/>
        <w:rPr>
          <w:sz w:val="22"/>
          <w:szCs w:val="22"/>
        </w:rPr>
      </w:pPr>
    </w:p>
    <w:p w:rsidR="006A467F" w:rsidRPr="00BB5C7F" w:rsidRDefault="006A467F" w:rsidP="00F86C30">
      <w:pPr>
        <w:pStyle w:val="afffff6"/>
        <w:numPr>
          <w:ilvl w:val="0"/>
          <w:numId w:val="23"/>
        </w:numPr>
        <w:autoSpaceDE w:val="0"/>
        <w:autoSpaceDN w:val="0"/>
        <w:adjustRightInd w:val="0"/>
        <w:jc w:val="center"/>
        <w:rPr>
          <w:b/>
          <w:bCs/>
          <w:sz w:val="22"/>
          <w:szCs w:val="22"/>
        </w:rPr>
      </w:pPr>
      <w:r w:rsidRPr="00BB5C7F">
        <w:rPr>
          <w:b/>
          <w:bCs/>
          <w:sz w:val="22"/>
          <w:szCs w:val="22"/>
        </w:rPr>
        <w:t>ОТВЕТСТВЕННОСТЬ СТОРОН</w:t>
      </w:r>
    </w:p>
    <w:p w:rsidR="00EB4526" w:rsidRPr="00BB5C7F" w:rsidRDefault="00EB4526" w:rsidP="00EB4526">
      <w:pPr>
        <w:pStyle w:val="afffff6"/>
        <w:autoSpaceDE w:val="0"/>
        <w:autoSpaceDN w:val="0"/>
        <w:adjustRightInd w:val="0"/>
        <w:jc w:val="center"/>
        <w:rPr>
          <w:b/>
          <w:bCs/>
          <w:sz w:val="22"/>
          <w:szCs w:val="22"/>
        </w:rPr>
      </w:pPr>
    </w:p>
    <w:p w:rsidR="001009BC" w:rsidRPr="00BB5C7F" w:rsidRDefault="006A467F" w:rsidP="001009BC">
      <w:pPr>
        <w:ind w:firstLine="708"/>
        <w:rPr>
          <w:rFonts w:eastAsia="MS Mincho"/>
          <w:color w:val="000000"/>
          <w:sz w:val="22"/>
          <w:szCs w:val="22"/>
          <w:lang w:eastAsia="en-US"/>
        </w:rPr>
      </w:pPr>
      <w:r w:rsidRPr="00BB5C7F">
        <w:rPr>
          <w:sz w:val="22"/>
          <w:szCs w:val="22"/>
        </w:rPr>
        <w:t xml:space="preserve">7.1. </w:t>
      </w:r>
      <w:r w:rsidRPr="00BB5C7F">
        <w:rPr>
          <w:rFonts w:eastAsia="MS Mincho"/>
          <w:color w:val="000000"/>
          <w:sz w:val="22"/>
          <w:szCs w:val="22"/>
          <w:lang w:eastAsia="en-US"/>
        </w:rPr>
        <w:t>Стороны</w:t>
      </w:r>
      <w:r w:rsidRPr="00BB5C7F">
        <w:rPr>
          <w:rFonts w:eastAsia="MS Mincho"/>
          <w:b/>
          <w:color w:val="000000"/>
          <w:sz w:val="22"/>
          <w:szCs w:val="22"/>
          <w:lang w:eastAsia="en-US"/>
        </w:rPr>
        <w:t xml:space="preserve"> </w:t>
      </w:r>
      <w:r w:rsidRPr="00BB5C7F">
        <w:rPr>
          <w:rFonts w:eastAsia="MS Mincho"/>
          <w:color w:val="000000"/>
          <w:sz w:val="22"/>
          <w:szCs w:val="22"/>
          <w:lang w:eastAsia="en-US"/>
        </w:rPr>
        <w:t xml:space="preserve">несут ответственность за неисполнение или ненадлежащее исполнение своих обязательств по настоящему контракту в соответствии с </w:t>
      </w:r>
      <w:r w:rsidRPr="00BB5C7F">
        <w:rPr>
          <w:color w:val="000000"/>
          <w:sz w:val="22"/>
          <w:szCs w:val="22"/>
        </w:rPr>
        <w:t xml:space="preserve">действующим </w:t>
      </w:r>
      <w:r w:rsidRPr="00BB5C7F">
        <w:rPr>
          <w:rFonts w:eastAsia="MS Mincho"/>
          <w:color w:val="000000"/>
          <w:sz w:val="22"/>
          <w:szCs w:val="22"/>
          <w:lang w:eastAsia="en-US"/>
        </w:rPr>
        <w:t xml:space="preserve"> законодательством Российской Федерации. </w:t>
      </w:r>
    </w:p>
    <w:p w:rsidR="006A467F" w:rsidRPr="00BB5C7F" w:rsidRDefault="006A467F" w:rsidP="001009BC">
      <w:pPr>
        <w:ind w:firstLine="708"/>
        <w:rPr>
          <w:rFonts w:eastAsia="MS Mincho"/>
          <w:color w:val="000000"/>
          <w:sz w:val="22"/>
          <w:szCs w:val="22"/>
          <w:lang w:eastAsia="en-US"/>
        </w:rPr>
      </w:pPr>
      <w:r w:rsidRPr="00BB5C7F">
        <w:rPr>
          <w:rFonts w:eastAsia="MS Mincho"/>
          <w:color w:val="000000"/>
          <w:sz w:val="22"/>
          <w:szCs w:val="22"/>
          <w:lang w:eastAsia="en-US"/>
        </w:rPr>
        <w:t>7.2. Размеры штрафа, пеней устанавливаются в порядке, установленном Правилами, утвержденными постановлением Правительства Российской Федерации от 30.08.2017</w:t>
      </w:r>
      <w:r w:rsidR="001009BC" w:rsidRPr="00BB5C7F">
        <w:rPr>
          <w:rFonts w:eastAsia="MS Mincho"/>
          <w:color w:val="000000"/>
          <w:sz w:val="22"/>
          <w:szCs w:val="22"/>
          <w:lang w:eastAsia="en-US"/>
        </w:rPr>
        <w:t xml:space="preserve"> г.</w:t>
      </w:r>
      <w:r w:rsidRPr="00BB5C7F">
        <w:rPr>
          <w:rFonts w:eastAsia="MS Mincho"/>
          <w:color w:val="000000"/>
          <w:sz w:val="22"/>
          <w:szCs w:val="22"/>
          <w:lang w:eastAsia="en-US"/>
        </w:rPr>
        <w:t xml:space="preserve"> №</w:t>
      </w:r>
      <w:r w:rsidR="001009BC" w:rsidRPr="00BB5C7F">
        <w:rPr>
          <w:rFonts w:eastAsia="MS Mincho"/>
          <w:color w:val="000000"/>
          <w:sz w:val="22"/>
          <w:szCs w:val="22"/>
          <w:lang w:eastAsia="en-US"/>
        </w:rPr>
        <w:t xml:space="preserve"> </w:t>
      </w:r>
      <w:r w:rsidRPr="00BB5C7F">
        <w:rPr>
          <w:rFonts w:eastAsia="MS Mincho"/>
          <w:color w:val="000000"/>
          <w:sz w:val="22"/>
          <w:szCs w:val="22"/>
          <w:lang w:eastAsia="en-US"/>
        </w:rPr>
        <w:t>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w:t>
      </w:r>
      <w:r w:rsidR="001009BC" w:rsidRPr="00BB5C7F">
        <w:rPr>
          <w:rFonts w:eastAsia="MS Mincho"/>
          <w:color w:val="000000"/>
          <w:sz w:val="22"/>
          <w:szCs w:val="22"/>
          <w:lang w:eastAsia="en-US"/>
        </w:rPr>
        <w:t xml:space="preserve"> </w:t>
      </w:r>
      <w:r w:rsidRPr="00BB5C7F">
        <w:rPr>
          <w:rFonts w:eastAsia="MS Mincho"/>
          <w:color w:val="000000"/>
          <w:sz w:val="22"/>
          <w:szCs w:val="22"/>
          <w:lang w:eastAsia="en-US"/>
        </w:rPr>
        <w:t>570 и признании утратившим силу постановления Правительства Российской Федерации от 25 ноября 2013 г. №</w:t>
      </w:r>
      <w:r w:rsidR="001009BC" w:rsidRPr="00BB5C7F">
        <w:rPr>
          <w:rFonts w:eastAsia="MS Mincho"/>
          <w:color w:val="000000"/>
          <w:sz w:val="22"/>
          <w:szCs w:val="22"/>
          <w:lang w:eastAsia="en-US"/>
        </w:rPr>
        <w:t xml:space="preserve"> </w:t>
      </w:r>
      <w:r w:rsidRPr="00BB5C7F">
        <w:rPr>
          <w:rFonts w:eastAsia="MS Mincho"/>
          <w:color w:val="000000"/>
          <w:sz w:val="22"/>
          <w:szCs w:val="22"/>
          <w:lang w:eastAsia="en-US"/>
        </w:rPr>
        <w:t>1063».</w:t>
      </w:r>
    </w:p>
    <w:p w:rsidR="006A467F" w:rsidRPr="00BB5C7F" w:rsidRDefault="006A467F" w:rsidP="001009BC">
      <w:pPr>
        <w:ind w:firstLine="708"/>
        <w:rPr>
          <w:rFonts w:eastAsia="MS Mincho"/>
          <w:color w:val="000000"/>
          <w:sz w:val="22"/>
          <w:szCs w:val="22"/>
          <w:lang w:eastAsia="en-US"/>
        </w:rPr>
      </w:pPr>
      <w:r w:rsidRPr="00BB5C7F">
        <w:rPr>
          <w:color w:val="000000"/>
          <w:sz w:val="22"/>
          <w:szCs w:val="22"/>
        </w:rPr>
        <w:t>7.3.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A467F" w:rsidRPr="00BB5C7F" w:rsidRDefault="006A467F" w:rsidP="001009BC">
      <w:pPr>
        <w:ind w:firstLine="708"/>
        <w:rPr>
          <w:rFonts w:eastAsia="MS Mincho"/>
          <w:color w:val="000000"/>
          <w:sz w:val="22"/>
          <w:szCs w:val="22"/>
          <w:lang w:eastAsia="en-US"/>
        </w:rPr>
      </w:pPr>
      <w:r w:rsidRPr="00BB5C7F">
        <w:rPr>
          <w:color w:val="000000"/>
          <w:sz w:val="22"/>
          <w:szCs w:val="22"/>
        </w:rPr>
        <w:t xml:space="preserve">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 соответствии  с требованиями  ч. 5 ст. 34 Федерального закона № 44-ФЗ вправе потребовать уплаты неустоек (штрафов, пени). </w:t>
      </w:r>
    </w:p>
    <w:p w:rsidR="006A467F" w:rsidRPr="00BB5C7F" w:rsidRDefault="006A467F" w:rsidP="001009BC">
      <w:pPr>
        <w:ind w:firstLine="708"/>
        <w:rPr>
          <w:rFonts w:eastAsia="MS Mincho"/>
          <w:color w:val="000000"/>
          <w:sz w:val="22"/>
          <w:szCs w:val="22"/>
          <w:lang w:eastAsia="en-US"/>
        </w:rPr>
      </w:pPr>
      <w:r w:rsidRPr="00BB5C7F">
        <w:rPr>
          <w:color w:val="000000"/>
          <w:sz w:val="22"/>
          <w:szCs w:val="22"/>
        </w:rPr>
        <w:t xml:space="preserve">7.5.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A467F" w:rsidRPr="00BB5C7F" w:rsidRDefault="006A467F" w:rsidP="001009BC">
      <w:pPr>
        <w:tabs>
          <w:tab w:val="left" w:pos="567"/>
        </w:tabs>
        <w:ind w:firstLine="567"/>
        <w:rPr>
          <w:color w:val="000000"/>
          <w:sz w:val="22"/>
          <w:szCs w:val="22"/>
        </w:rPr>
      </w:pPr>
      <w:r w:rsidRPr="00BB5C7F">
        <w:rPr>
          <w:rFonts w:eastAsia="MS Mincho"/>
          <w:color w:val="000000"/>
          <w:sz w:val="22"/>
          <w:szCs w:val="22"/>
          <w:lang w:eastAsia="en-US"/>
        </w:rPr>
        <w:t xml:space="preserve">7.6. </w:t>
      </w:r>
      <w:r w:rsidRPr="00BB5C7F">
        <w:rPr>
          <w:color w:val="000000"/>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A467F" w:rsidRPr="00BB5C7F" w:rsidRDefault="006A467F" w:rsidP="008637A8">
      <w:pPr>
        <w:ind w:firstLine="567"/>
        <w:rPr>
          <w:i/>
          <w:color w:val="000000"/>
          <w:sz w:val="22"/>
          <w:szCs w:val="22"/>
        </w:rPr>
      </w:pPr>
      <w:r w:rsidRPr="00BB5C7F">
        <w:rPr>
          <w:i/>
          <w:color w:val="000000"/>
          <w:sz w:val="22"/>
          <w:szCs w:val="22"/>
        </w:rPr>
        <w:t>- 1000 рублей, если цена контракта не превышает 3 млн. рублей (включительно);</w:t>
      </w:r>
    </w:p>
    <w:p w:rsidR="006A467F" w:rsidRPr="00BB5C7F" w:rsidRDefault="006A467F" w:rsidP="008637A8">
      <w:pPr>
        <w:ind w:firstLine="567"/>
        <w:rPr>
          <w:i/>
          <w:color w:val="000000"/>
          <w:sz w:val="22"/>
          <w:szCs w:val="22"/>
        </w:rPr>
      </w:pPr>
      <w:r w:rsidRPr="00BB5C7F">
        <w:rPr>
          <w:i/>
          <w:color w:val="000000"/>
          <w:sz w:val="22"/>
          <w:szCs w:val="22"/>
        </w:rPr>
        <w:t>- 5000 рублей, если цена контракта составляет от 3 млн. рублей до 50 млн. рублей (включительно);</w:t>
      </w:r>
    </w:p>
    <w:p w:rsidR="006A467F" w:rsidRPr="00BB5C7F" w:rsidRDefault="006A467F" w:rsidP="008637A8">
      <w:pPr>
        <w:ind w:firstLine="567"/>
        <w:rPr>
          <w:i/>
          <w:color w:val="000000"/>
          <w:sz w:val="22"/>
          <w:szCs w:val="22"/>
        </w:rPr>
      </w:pPr>
      <w:r w:rsidRPr="00BB5C7F">
        <w:rPr>
          <w:i/>
          <w:color w:val="000000"/>
          <w:sz w:val="22"/>
          <w:szCs w:val="22"/>
        </w:rPr>
        <w:t>- 10000 рублей, если цена контракта составляет от 50 млн. рублей до 100 млн. рублей (включительно);</w:t>
      </w:r>
    </w:p>
    <w:p w:rsidR="006A467F" w:rsidRPr="00BB5C7F" w:rsidRDefault="006A467F" w:rsidP="008637A8">
      <w:pPr>
        <w:ind w:firstLine="567"/>
        <w:rPr>
          <w:i/>
          <w:color w:val="000000"/>
          <w:sz w:val="22"/>
          <w:szCs w:val="22"/>
        </w:rPr>
      </w:pPr>
      <w:r w:rsidRPr="00BB5C7F">
        <w:rPr>
          <w:i/>
          <w:color w:val="000000"/>
          <w:sz w:val="22"/>
          <w:szCs w:val="22"/>
        </w:rPr>
        <w:t>- 100000 рублей, если цена контракта превышает 100 млн. рублей.</w:t>
      </w:r>
    </w:p>
    <w:p w:rsidR="006A467F" w:rsidRPr="00BB5C7F" w:rsidRDefault="006A467F" w:rsidP="001009BC">
      <w:pPr>
        <w:ind w:firstLine="567"/>
        <w:rPr>
          <w:b/>
          <w:color w:val="000000"/>
          <w:sz w:val="22"/>
          <w:szCs w:val="22"/>
        </w:rPr>
      </w:pPr>
      <w:r w:rsidRPr="00BB5C7F">
        <w:rPr>
          <w:color w:val="000000"/>
          <w:sz w:val="22"/>
          <w:szCs w:val="22"/>
        </w:rPr>
        <w:t>7.7.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неустоек (штрафов, пени).</w:t>
      </w:r>
    </w:p>
    <w:p w:rsidR="006A467F" w:rsidRPr="00BB5C7F" w:rsidRDefault="006A467F" w:rsidP="001009BC">
      <w:pPr>
        <w:ind w:firstLine="567"/>
        <w:rPr>
          <w:b/>
          <w:color w:val="000000"/>
          <w:sz w:val="22"/>
          <w:szCs w:val="22"/>
        </w:rPr>
      </w:pPr>
      <w:r w:rsidRPr="00BB5C7F">
        <w:rPr>
          <w:color w:val="000000"/>
          <w:sz w:val="22"/>
          <w:szCs w:val="22"/>
        </w:rPr>
        <w:t>7.8.</w:t>
      </w:r>
      <w:r w:rsidRPr="00BB5C7F">
        <w:rPr>
          <w:b/>
          <w:color w:val="000000"/>
          <w:sz w:val="22"/>
          <w:szCs w:val="22"/>
        </w:rPr>
        <w:t xml:space="preserve"> </w:t>
      </w:r>
      <w:r w:rsidRPr="00BB5C7F">
        <w:rPr>
          <w:rFonts w:eastAsia="Calibri"/>
          <w:color w:val="000000"/>
          <w:sz w:val="22"/>
          <w:szCs w:val="22"/>
          <w:lang w:eastAsia="en-US"/>
        </w:rPr>
        <w:t xml:space="preserve">В случае  просрочки  Подрядчиком обязательств, предусмотренных контрактом, а также в иных случаях неисполнения или ненадлежащего исполнения своих обязательств, предусмотренных контрактом, Заказчик </w:t>
      </w:r>
      <w:r w:rsidRPr="00BB5C7F">
        <w:rPr>
          <w:color w:val="000000"/>
          <w:sz w:val="22"/>
          <w:szCs w:val="22"/>
        </w:rPr>
        <w:t>в соответствии  с требованиями  ч. 6 ст. 34 Федерального закона №44-ФЗ</w:t>
      </w:r>
      <w:r w:rsidRPr="00BB5C7F">
        <w:rPr>
          <w:rFonts w:eastAsia="Calibri"/>
          <w:color w:val="000000"/>
          <w:sz w:val="22"/>
          <w:szCs w:val="22"/>
          <w:lang w:eastAsia="en-US"/>
        </w:rPr>
        <w:t xml:space="preserve"> направляет Подрядчику требование об уплате неустоек (штрафов, пени)</w:t>
      </w:r>
      <w:r w:rsidRPr="00BB5C7F">
        <w:rPr>
          <w:color w:val="000000"/>
          <w:sz w:val="22"/>
          <w:szCs w:val="22"/>
        </w:rPr>
        <w:t>.</w:t>
      </w:r>
    </w:p>
    <w:p w:rsidR="006A467F" w:rsidRPr="00BB5C7F" w:rsidRDefault="006A467F" w:rsidP="001009BC">
      <w:pPr>
        <w:ind w:firstLine="567"/>
        <w:rPr>
          <w:b/>
          <w:color w:val="000000"/>
          <w:sz w:val="22"/>
          <w:szCs w:val="22"/>
        </w:rPr>
      </w:pPr>
      <w:r w:rsidRPr="00BB5C7F">
        <w:rPr>
          <w:rFonts w:eastAsia="MS Mincho"/>
          <w:color w:val="000000"/>
          <w:sz w:val="22"/>
          <w:szCs w:val="22"/>
          <w:lang w:eastAsia="en-US"/>
        </w:rPr>
        <w:t xml:space="preserve">7.9.  </w:t>
      </w:r>
      <w:r w:rsidRPr="00BB5C7F">
        <w:rPr>
          <w:color w:val="000000"/>
          <w:sz w:val="22"/>
          <w:szCs w:val="22"/>
        </w:rPr>
        <w:t>Пеня начисляется за каждый день просрочки исполнения Подрядчиком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A467F" w:rsidRPr="00BB5C7F" w:rsidRDefault="006A467F" w:rsidP="001009BC">
      <w:pPr>
        <w:ind w:firstLine="567"/>
        <w:rPr>
          <w:b/>
          <w:color w:val="000000"/>
          <w:sz w:val="22"/>
          <w:szCs w:val="22"/>
        </w:rPr>
      </w:pPr>
      <w:r w:rsidRPr="00BB5C7F">
        <w:rPr>
          <w:color w:val="000000"/>
          <w:sz w:val="22"/>
          <w:szCs w:val="22"/>
        </w:rPr>
        <w:t xml:space="preserve">7.10.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BB5C7F">
        <w:rPr>
          <w:i/>
          <w:color w:val="000000"/>
          <w:sz w:val="22"/>
          <w:szCs w:val="22"/>
        </w:rPr>
        <w:t xml:space="preserve">виде фиксированной суммы </w:t>
      </w:r>
      <w:r w:rsidR="001E3B23">
        <w:rPr>
          <w:i/>
          <w:color w:val="000000"/>
          <w:sz w:val="22"/>
          <w:szCs w:val="22"/>
        </w:rPr>
        <w:t>–</w:t>
      </w:r>
      <w:r w:rsidRPr="00BB5C7F">
        <w:rPr>
          <w:i/>
          <w:color w:val="000000"/>
          <w:sz w:val="22"/>
          <w:szCs w:val="22"/>
        </w:rPr>
        <w:t xml:space="preserve"> </w:t>
      </w:r>
      <w:r w:rsidR="001E3B23">
        <w:rPr>
          <w:i/>
          <w:color w:val="000000"/>
          <w:sz w:val="22"/>
          <w:szCs w:val="22"/>
          <w:u w:val="single"/>
        </w:rPr>
        <w:t>121 212,12</w:t>
      </w:r>
      <w:r w:rsidRPr="00BB5C7F">
        <w:rPr>
          <w:i/>
          <w:color w:val="000000"/>
          <w:sz w:val="22"/>
          <w:szCs w:val="22"/>
        </w:rPr>
        <w:t xml:space="preserve"> рублей,</w:t>
      </w:r>
      <w:r w:rsidRPr="00BB5C7F">
        <w:rPr>
          <w:color w:val="000000"/>
          <w:sz w:val="22"/>
          <w:szCs w:val="22"/>
        </w:rPr>
        <w:t xml:space="preserve"> определяемой в следующем порядке:</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- 10 процентов цены контракта (этапа) в случае, если цена контракта (этапа) не превышает 3 млн. рублей;</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- 5 процентов цены контракта (этапа) в случае, если цена контракта (этапа) составляет от 3 млн. рублей до 50 млн.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- 1 процент цены контракта (этапа) в случае, если цена контракта (этапа) составляет от 50 млн. рублей до 100 млн.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- 0,5 процента цены контракта (этапа) в случае, если цена контракта (этапа) составляет от 100 млн. рублей до 500 млн.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- 0,4 процента цены контракта (этапа) в случае, если цена контракта (этапа) составляет от 500 млн. рублей до 1 млрд.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- 0,3 процента цены контракта (этапа) в случае, если цена контракта (этапа) составляет от 1 млрд. рублей до 2 млрд.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- 0,25 процента цены контракта (этапа) в случае, если цена контракта (этапа) составляет от 2 млрд. рублей до 5 млрд.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- 0,2 процента цены контракта (этапа) в случае, если цена контракта (этапа) составляет от 5 млрд. рублей до 10 млрд.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- 0,1 процента цены контракта (этапа) в случае, если цена контракта (этапа) превышает 10 млрд. рублей.</w:t>
      </w:r>
    </w:p>
    <w:p w:rsidR="006A467F" w:rsidRPr="00BB5C7F" w:rsidRDefault="006A467F" w:rsidP="001009BC">
      <w:pPr>
        <w:autoSpaceDE w:val="0"/>
        <w:autoSpaceDN w:val="0"/>
        <w:adjustRightInd w:val="0"/>
        <w:ind w:firstLine="708"/>
        <w:rPr>
          <w:rFonts w:eastAsia="Calibri"/>
          <w:i/>
          <w:color w:val="000000"/>
          <w:sz w:val="22"/>
          <w:szCs w:val="22"/>
        </w:rPr>
      </w:pPr>
      <w:r w:rsidRPr="00BB5C7F">
        <w:rPr>
          <w:rFonts w:eastAsia="MS Mincho"/>
          <w:color w:val="000000"/>
          <w:sz w:val="22"/>
          <w:szCs w:val="22"/>
          <w:lang w:eastAsia="en-US"/>
        </w:rPr>
        <w:t xml:space="preserve">7.11.  </w:t>
      </w:r>
      <w:r w:rsidRPr="00BB5C7F">
        <w:rPr>
          <w:rFonts w:eastAsia="Calibri"/>
          <w:color w:val="000000"/>
          <w:sz w:val="22"/>
          <w:szCs w:val="22"/>
        </w:rPr>
        <w:t xml:space="preserve">За каждый факт неисполнения или ненадлежащего исполнения </w:t>
      </w:r>
      <w:r w:rsidRPr="00BB5C7F">
        <w:rPr>
          <w:color w:val="000000"/>
          <w:sz w:val="22"/>
          <w:szCs w:val="22"/>
        </w:rPr>
        <w:t xml:space="preserve">Подрядчиком </w:t>
      </w:r>
      <w:r w:rsidRPr="00BB5C7F">
        <w:rPr>
          <w:rFonts w:eastAsia="Calibri"/>
          <w:color w:val="000000"/>
          <w:sz w:val="22"/>
          <w:szCs w:val="22"/>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- 1000 рублей, если цена контракта не превышает 3 млн. рублей;</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- 5000 рублей, если цена контракта составляет от 3 млн. рублей до 50 млн.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- 10000 рублей, если цена контракта составляет от 50 млн. рублей до 100 млн. рублей (включительно);</w:t>
      </w:r>
    </w:p>
    <w:p w:rsidR="006A467F" w:rsidRPr="00BB5C7F" w:rsidRDefault="006A467F" w:rsidP="008637A8">
      <w:pPr>
        <w:autoSpaceDE w:val="0"/>
        <w:autoSpaceDN w:val="0"/>
        <w:adjustRightInd w:val="0"/>
        <w:ind w:firstLine="709"/>
        <w:rPr>
          <w:rFonts w:eastAsia="Calibri"/>
          <w:i/>
          <w:color w:val="000000"/>
          <w:sz w:val="22"/>
          <w:szCs w:val="22"/>
        </w:rPr>
      </w:pPr>
      <w:r w:rsidRPr="00BB5C7F">
        <w:rPr>
          <w:rFonts w:eastAsia="Calibri"/>
          <w:i/>
          <w:color w:val="000000"/>
          <w:sz w:val="22"/>
          <w:szCs w:val="22"/>
        </w:rPr>
        <w:t>- 100000 рублей, если цена контракта превышает 100 млн. рублей.</w:t>
      </w:r>
    </w:p>
    <w:p w:rsidR="006A467F" w:rsidRPr="00BB5C7F" w:rsidRDefault="006A467F" w:rsidP="001009BC">
      <w:pPr>
        <w:autoSpaceDE w:val="0"/>
        <w:autoSpaceDN w:val="0"/>
        <w:adjustRightInd w:val="0"/>
        <w:ind w:firstLine="708"/>
        <w:rPr>
          <w:rFonts w:eastAsia="Calibri"/>
          <w:i/>
          <w:color w:val="000000"/>
          <w:sz w:val="22"/>
          <w:szCs w:val="22"/>
        </w:rPr>
      </w:pPr>
      <w:r w:rsidRPr="00BB5C7F">
        <w:rPr>
          <w:rFonts w:eastAsia="Calibri"/>
          <w:color w:val="000000"/>
          <w:sz w:val="22"/>
          <w:szCs w:val="22"/>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A467F" w:rsidRPr="00BB5C7F" w:rsidRDefault="006A467F" w:rsidP="001009BC">
      <w:pPr>
        <w:autoSpaceDE w:val="0"/>
        <w:autoSpaceDN w:val="0"/>
        <w:adjustRightInd w:val="0"/>
        <w:ind w:firstLine="708"/>
        <w:rPr>
          <w:rFonts w:eastAsia="Calibri"/>
          <w:color w:val="000000"/>
          <w:sz w:val="22"/>
          <w:szCs w:val="22"/>
        </w:rPr>
      </w:pPr>
      <w:r w:rsidRPr="00BB5C7F">
        <w:rPr>
          <w:rFonts w:eastAsia="Calibri"/>
          <w:color w:val="000000"/>
          <w:sz w:val="22"/>
          <w:szCs w:val="22"/>
        </w:rPr>
        <w:t xml:space="preserve">7.13. Общая сумма начисленной неустойки (штрафов, пени) за неисполнение или ненадлежащее исполнение </w:t>
      </w:r>
      <w:r w:rsidRPr="00BB5C7F">
        <w:rPr>
          <w:color w:val="000000"/>
          <w:sz w:val="22"/>
          <w:szCs w:val="22"/>
        </w:rPr>
        <w:t xml:space="preserve">Подрядчиком </w:t>
      </w:r>
      <w:r w:rsidRPr="00BB5C7F">
        <w:rPr>
          <w:rFonts w:eastAsia="Calibri"/>
          <w:color w:val="000000"/>
          <w:sz w:val="22"/>
          <w:szCs w:val="22"/>
        </w:rPr>
        <w:t>обязательств, предусмотренных контрактом, не может превышать цену контракта.</w:t>
      </w:r>
    </w:p>
    <w:p w:rsidR="006A467F" w:rsidRPr="00BB5C7F" w:rsidRDefault="006A467F" w:rsidP="001009BC">
      <w:pPr>
        <w:autoSpaceDE w:val="0"/>
        <w:autoSpaceDN w:val="0"/>
        <w:adjustRightInd w:val="0"/>
        <w:ind w:firstLine="708"/>
        <w:rPr>
          <w:rFonts w:eastAsia="Calibri"/>
          <w:color w:val="000000"/>
          <w:sz w:val="22"/>
          <w:szCs w:val="22"/>
        </w:rPr>
      </w:pPr>
      <w:r w:rsidRPr="00BB5C7F">
        <w:rPr>
          <w:color w:val="000000"/>
          <w:sz w:val="22"/>
          <w:szCs w:val="22"/>
        </w:rPr>
        <w:t xml:space="preserve">7.14.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 </w:t>
      </w:r>
      <w:r w:rsidRPr="00BB5C7F">
        <w:rPr>
          <w:rFonts w:eastAsia="Calibri"/>
          <w:color w:val="000000"/>
          <w:sz w:val="22"/>
          <w:szCs w:val="22"/>
        </w:rPr>
        <w:t>(штрафов, пени)</w:t>
      </w:r>
      <w:r w:rsidRPr="00BB5C7F">
        <w:rPr>
          <w:color w:val="000000"/>
          <w:sz w:val="22"/>
          <w:szCs w:val="22"/>
        </w:rPr>
        <w:t>.</w:t>
      </w:r>
    </w:p>
    <w:p w:rsidR="006A467F" w:rsidRPr="00BB5C7F" w:rsidRDefault="006A467F" w:rsidP="001009BC">
      <w:pPr>
        <w:autoSpaceDE w:val="0"/>
        <w:autoSpaceDN w:val="0"/>
        <w:adjustRightInd w:val="0"/>
        <w:ind w:firstLine="708"/>
        <w:rPr>
          <w:rFonts w:eastAsia="Calibri"/>
          <w:color w:val="000000"/>
          <w:sz w:val="22"/>
          <w:szCs w:val="22"/>
        </w:rPr>
      </w:pPr>
      <w:r w:rsidRPr="00BB5C7F">
        <w:rPr>
          <w:color w:val="000000"/>
          <w:sz w:val="22"/>
          <w:szCs w:val="22"/>
        </w:rPr>
        <w:t>7.15.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A467F" w:rsidRPr="00BB5C7F" w:rsidRDefault="006A467F" w:rsidP="001009BC">
      <w:pPr>
        <w:autoSpaceDE w:val="0"/>
        <w:autoSpaceDN w:val="0"/>
        <w:adjustRightInd w:val="0"/>
        <w:ind w:firstLine="708"/>
        <w:rPr>
          <w:rFonts w:eastAsia="Calibri"/>
          <w:color w:val="000000"/>
          <w:sz w:val="22"/>
          <w:szCs w:val="22"/>
        </w:rPr>
      </w:pPr>
      <w:r w:rsidRPr="00BB5C7F">
        <w:rPr>
          <w:color w:val="000000"/>
          <w:sz w:val="22"/>
          <w:szCs w:val="22"/>
        </w:rPr>
        <w:t>7.16. 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467F" w:rsidRPr="00BB5C7F" w:rsidRDefault="006A467F" w:rsidP="001009BC">
      <w:pPr>
        <w:autoSpaceDE w:val="0"/>
        <w:autoSpaceDN w:val="0"/>
        <w:adjustRightInd w:val="0"/>
        <w:ind w:firstLine="708"/>
        <w:rPr>
          <w:color w:val="000000"/>
          <w:sz w:val="22"/>
          <w:szCs w:val="22"/>
        </w:rPr>
      </w:pPr>
      <w:r w:rsidRPr="00BB5C7F">
        <w:rPr>
          <w:color w:val="000000"/>
          <w:sz w:val="22"/>
          <w:szCs w:val="22"/>
        </w:rPr>
        <w:t>7.17.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(штрафы, пеню), определенную в  соответствии с настоящим разделом контракта.</w:t>
      </w:r>
    </w:p>
    <w:p w:rsidR="00EB4526" w:rsidRPr="00BB5C7F" w:rsidRDefault="00EB4526" w:rsidP="008637A8">
      <w:pPr>
        <w:autoSpaceDE w:val="0"/>
        <w:autoSpaceDN w:val="0"/>
        <w:adjustRightInd w:val="0"/>
        <w:rPr>
          <w:rFonts w:eastAsia="Calibri"/>
          <w:color w:val="000000"/>
          <w:sz w:val="22"/>
          <w:szCs w:val="22"/>
        </w:rPr>
      </w:pPr>
    </w:p>
    <w:p w:rsidR="006A467F" w:rsidRPr="00BB5C7F" w:rsidRDefault="006A467F" w:rsidP="00F86C30">
      <w:pPr>
        <w:pStyle w:val="afffff6"/>
        <w:numPr>
          <w:ilvl w:val="0"/>
          <w:numId w:val="23"/>
        </w:numPr>
        <w:jc w:val="center"/>
        <w:rPr>
          <w:b/>
          <w:bCs/>
          <w:sz w:val="22"/>
          <w:szCs w:val="22"/>
        </w:rPr>
      </w:pPr>
      <w:r w:rsidRPr="00BB5C7F">
        <w:rPr>
          <w:b/>
          <w:bCs/>
          <w:sz w:val="22"/>
          <w:szCs w:val="22"/>
        </w:rPr>
        <w:t>ОБЕСПЕЧЕНИЕ ИСПОЛНЕНИЯ КОНТРАКТА</w:t>
      </w:r>
    </w:p>
    <w:p w:rsidR="00EB4526" w:rsidRPr="00BB5C7F" w:rsidRDefault="00EB4526" w:rsidP="00EB4526">
      <w:pPr>
        <w:pStyle w:val="afffff6"/>
        <w:jc w:val="center"/>
        <w:rPr>
          <w:b/>
          <w:bCs/>
          <w:sz w:val="22"/>
          <w:szCs w:val="22"/>
        </w:rPr>
      </w:pPr>
    </w:p>
    <w:p w:rsidR="00EA0302" w:rsidRPr="00BB5C7F" w:rsidRDefault="006A467F" w:rsidP="001009BC">
      <w:pPr>
        <w:widowControl w:val="0"/>
        <w:autoSpaceDE w:val="0"/>
        <w:autoSpaceDN w:val="0"/>
        <w:adjustRightInd w:val="0"/>
        <w:spacing w:after="0"/>
        <w:ind w:firstLine="708"/>
        <w:rPr>
          <w:sz w:val="22"/>
          <w:szCs w:val="22"/>
        </w:rPr>
      </w:pPr>
      <w:r w:rsidRPr="00BB5C7F">
        <w:rPr>
          <w:sz w:val="22"/>
          <w:szCs w:val="22"/>
        </w:rPr>
        <w:t xml:space="preserve">8.1. Контракт заключается только после предоставления Подрядчиком обеспечения исполнения Контракта. Размер обеспечения исполнения Контракта составляет  </w:t>
      </w:r>
      <w:r w:rsidR="008140FB" w:rsidRPr="00BB5C7F">
        <w:rPr>
          <w:sz w:val="22"/>
          <w:szCs w:val="22"/>
        </w:rPr>
        <w:t>1</w:t>
      </w:r>
      <w:r w:rsidR="00077024" w:rsidRPr="00BB5C7F">
        <w:rPr>
          <w:sz w:val="22"/>
          <w:szCs w:val="22"/>
        </w:rPr>
        <w:t>0</w:t>
      </w:r>
      <w:r w:rsidRPr="00BB5C7F">
        <w:rPr>
          <w:sz w:val="22"/>
          <w:szCs w:val="22"/>
        </w:rPr>
        <w:t xml:space="preserve">%  от начальной максимальной цены контракта и составляет </w:t>
      </w:r>
      <w:r w:rsidR="001009BC" w:rsidRPr="00BB5C7F">
        <w:rPr>
          <w:b/>
          <w:sz w:val="22"/>
          <w:szCs w:val="22"/>
        </w:rPr>
        <w:t>121 212,12</w:t>
      </w:r>
      <w:r w:rsidR="00661042" w:rsidRPr="00BB5C7F">
        <w:rPr>
          <w:sz w:val="22"/>
          <w:szCs w:val="22"/>
        </w:rPr>
        <w:t xml:space="preserve"> (</w:t>
      </w:r>
      <w:r w:rsidR="001009BC" w:rsidRPr="00BB5C7F">
        <w:rPr>
          <w:sz w:val="22"/>
          <w:szCs w:val="22"/>
        </w:rPr>
        <w:t>сто двадцать одну тысячу двести двенадцать</w:t>
      </w:r>
      <w:r w:rsidR="00661042" w:rsidRPr="00BB5C7F">
        <w:rPr>
          <w:sz w:val="22"/>
          <w:szCs w:val="22"/>
        </w:rPr>
        <w:t>) рубл</w:t>
      </w:r>
      <w:r w:rsidR="001009BC" w:rsidRPr="00BB5C7F">
        <w:rPr>
          <w:sz w:val="22"/>
          <w:szCs w:val="22"/>
        </w:rPr>
        <w:t>ей</w:t>
      </w:r>
      <w:r w:rsidR="00661042" w:rsidRPr="00BB5C7F">
        <w:rPr>
          <w:sz w:val="22"/>
          <w:szCs w:val="22"/>
        </w:rPr>
        <w:t xml:space="preserve"> </w:t>
      </w:r>
      <w:r w:rsidR="001009BC" w:rsidRPr="00BB5C7F">
        <w:rPr>
          <w:sz w:val="22"/>
          <w:szCs w:val="22"/>
        </w:rPr>
        <w:t>12</w:t>
      </w:r>
      <w:r w:rsidR="00661042" w:rsidRPr="00BB5C7F">
        <w:rPr>
          <w:sz w:val="22"/>
          <w:szCs w:val="22"/>
        </w:rPr>
        <w:t xml:space="preserve"> копеек.</w:t>
      </w:r>
    </w:p>
    <w:p w:rsidR="006A467F" w:rsidRPr="00BB5C7F" w:rsidRDefault="006A467F" w:rsidP="001009BC">
      <w:pPr>
        <w:autoSpaceDE w:val="0"/>
        <w:autoSpaceDN w:val="0"/>
        <w:adjustRightInd w:val="0"/>
        <w:ind w:firstLine="708"/>
        <w:rPr>
          <w:sz w:val="22"/>
          <w:szCs w:val="22"/>
        </w:rPr>
      </w:pPr>
      <w:r w:rsidRPr="00BB5C7F">
        <w:rPr>
          <w:sz w:val="22"/>
          <w:szCs w:val="22"/>
        </w:rPr>
        <w:t>При снижении цены в предложенной участником закупки заявке на двадцать пять процентов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r w:rsidR="001009BC" w:rsidRPr="00BB5C7F">
        <w:rPr>
          <w:sz w:val="22"/>
          <w:szCs w:val="22"/>
          <w:lang w:eastAsia="en-US"/>
        </w:rPr>
        <w:t xml:space="preserve"> от 05.04.2013 г. </w:t>
      </w:r>
      <w:r w:rsidRPr="00BB5C7F">
        <w:rPr>
          <w:sz w:val="22"/>
          <w:szCs w:val="22"/>
        </w:rPr>
        <w:t xml:space="preserve"> № 44-ФЗ "О контрактной системе в сфере закупок товаров, работ, услуг для обеспечения государственных и муниципальных нужд".</w:t>
      </w:r>
    </w:p>
    <w:p w:rsidR="006A467F" w:rsidRPr="00BB5C7F" w:rsidRDefault="006A467F" w:rsidP="001009BC">
      <w:pPr>
        <w:autoSpaceDE w:val="0"/>
        <w:autoSpaceDN w:val="0"/>
        <w:adjustRightInd w:val="0"/>
        <w:ind w:firstLine="708"/>
        <w:rPr>
          <w:sz w:val="22"/>
          <w:szCs w:val="22"/>
        </w:rPr>
      </w:pPr>
      <w:r w:rsidRPr="00BB5C7F">
        <w:rPr>
          <w:sz w:val="22"/>
          <w:szCs w:val="22"/>
        </w:rPr>
        <w:t xml:space="preserve">8.2. Исполнение настоящего Контракта может обеспечиваться предоставлением банковской гарантии, выданной банком и соответствующей требованиям статьи 45 </w:t>
      </w:r>
      <w:r w:rsidRPr="00BB5C7F">
        <w:rPr>
          <w:sz w:val="22"/>
          <w:szCs w:val="22"/>
          <w:lang w:eastAsia="en-US"/>
        </w:rPr>
        <w:t>Федерального закона</w:t>
      </w:r>
      <w:r w:rsidR="001009BC" w:rsidRPr="00BB5C7F">
        <w:rPr>
          <w:sz w:val="22"/>
          <w:szCs w:val="22"/>
          <w:lang w:eastAsia="en-US"/>
        </w:rPr>
        <w:t xml:space="preserve"> от 05.04.2013 г. </w:t>
      </w:r>
      <w:r w:rsidRPr="00BB5C7F">
        <w:rPr>
          <w:sz w:val="22"/>
          <w:szCs w:val="22"/>
          <w:lang w:eastAsia="en-US"/>
        </w:rPr>
        <w:t xml:space="preserve">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Заказчика, на котором в соответствии с законодательством РФ учитываются операции со средствами, поступающими Заказчику.</w:t>
      </w:r>
    </w:p>
    <w:p w:rsidR="006A467F" w:rsidRPr="00BB5C7F" w:rsidRDefault="006A467F" w:rsidP="008637A8">
      <w:pPr>
        <w:ind w:firstLine="709"/>
        <w:outlineLvl w:val="2"/>
        <w:rPr>
          <w:sz w:val="22"/>
          <w:szCs w:val="22"/>
        </w:rPr>
      </w:pPr>
      <w:r w:rsidRPr="00BB5C7F">
        <w:rPr>
          <w:sz w:val="22"/>
          <w:szCs w:val="22"/>
        </w:rPr>
        <w:t>Способ обеспечения исполнения Контракта определяется Подрядчиком самостоятельно. Срок действия банковской гарантии должен превышать срок действия настоящего Контракта не менее чем на один месяц.</w:t>
      </w:r>
    </w:p>
    <w:p w:rsidR="006A467F" w:rsidRPr="00BB5C7F" w:rsidRDefault="006A467F" w:rsidP="001009BC">
      <w:pPr>
        <w:ind w:firstLine="708"/>
        <w:outlineLvl w:val="2"/>
        <w:rPr>
          <w:sz w:val="22"/>
          <w:szCs w:val="22"/>
        </w:rPr>
      </w:pPr>
      <w:r w:rsidRPr="00BB5C7F">
        <w:rPr>
          <w:sz w:val="22"/>
          <w:szCs w:val="22"/>
        </w:rPr>
        <w:t>8.3. Требования к обеспечению исполнения Контракта, предоставляемому в виде денежных средств:</w:t>
      </w:r>
    </w:p>
    <w:p w:rsidR="006A467F" w:rsidRPr="00BB5C7F" w:rsidRDefault="006A467F" w:rsidP="008637A8">
      <w:pPr>
        <w:ind w:firstLine="709"/>
        <w:outlineLvl w:val="2"/>
        <w:rPr>
          <w:sz w:val="22"/>
          <w:szCs w:val="22"/>
        </w:rPr>
      </w:pPr>
      <w:r w:rsidRPr="00BB5C7F">
        <w:rPr>
          <w:sz w:val="22"/>
          <w:szCs w:val="22"/>
        </w:rPr>
        <w:t xml:space="preserve">- денежные средства, вносимые в обеспечение исполнения контракта, должны быть перечислены по следующим реквизитам Заказчика: </w:t>
      </w:r>
    </w:p>
    <w:p w:rsidR="001009BC" w:rsidRPr="00BB5C7F" w:rsidRDefault="006A467F" w:rsidP="00725AD8">
      <w:pPr>
        <w:ind w:firstLine="708"/>
        <w:rPr>
          <w:sz w:val="22"/>
          <w:szCs w:val="22"/>
        </w:rPr>
      </w:pPr>
      <w:r w:rsidRPr="00BB5C7F">
        <w:rPr>
          <w:sz w:val="22"/>
          <w:szCs w:val="22"/>
        </w:rPr>
        <w:t xml:space="preserve">Получатель: </w:t>
      </w:r>
      <w:r w:rsidR="001009BC" w:rsidRPr="00BB5C7F">
        <w:rPr>
          <w:sz w:val="22"/>
          <w:szCs w:val="22"/>
        </w:rPr>
        <w:t>Администрация Хасанского городского поселения</w:t>
      </w:r>
    </w:p>
    <w:p w:rsidR="001009BC" w:rsidRPr="00BB5C7F" w:rsidRDefault="001009BC" w:rsidP="00725AD8">
      <w:pPr>
        <w:ind w:firstLine="708"/>
        <w:rPr>
          <w:rFonts w:eastAsia="Calibri"/>
          <w:kern w:val="1"/>
          <w:sz w:val="22"/>
          <w:szCs w:val="22"/>
          <w:lang w:eastAsia="en-US"/>
        </w:rPr>
      </w:pPr>
      <w:r w:rsidRPr="00BB5C7F">
        <w:rPr>
          <w:sz w:val="22"/>
          <w:szCs w:val="22"/>
        </w:rPr>
        <w:t xml:space="preserve">ИНН </w:t>
      </w:r>
      <w:r w:rsidRPr="00BB5C7F">
        <w:rPr>
          <w:rFonts w:eastAsia="Calibri"/>
          <w:kern w:val="1"/>
          <w:sz w:val="22"/>
          <w:szCs w:val="22"/>
          <w:lang w:eastAsia="en-US"/>
        </w:rPr>
        <w:t>2531006974</w:t>
      </w:r>
      <w:r w:rsidRPr="00BB5C7F">
        <w:rPr>
          <w:sz w:val="22"/>
          <w:szCs w:val="22"/>
        </w:rPr>
        <w:t xml:space="preserve">, КПП </w:t>
      </w:r>
      <w:r w:rsidRPr="00BB5C7F">
        <w:rPr>
          <w:rFonts w:eastAsia="Calibri"/>
          <w:kern w:val="1"/>
          <w:sz w:val="22"/>
          <w:szCs w:val="22"/>
          <w:lang w:eastAsia="en-US"/>
        </w:rPr>
        <w:t>253101001</w:t>
      </w:r>
    </w:p>
    <w:p w:rsidR="001009BC" w:rsidRPr="00BB5C7F" w:rsidRDefault="001009BC" w:rsidP="00725AD8">
      <w:pPr>
        <w:ind w:firstLine="708"/>
        <w:rPr>
          <w:sz w:val="22"/>
          <w:szCs w:val="22"/>
        </w:rPr>
      </w:pPr>
      <w:r w:rsidRPr="00BB5C7F">
        <w:rPr>
          <w:sz w:val="22"/>
          <w:szCs w:val="22"/>
        </w:rPr>
        <w:t>Юридический адрес: 692730, Приморский край, Хасанский район, пгт. Хасан, ул. Вокзальная, д. 7</w:t>
      </w:r>
    </w:p>
    <w:p w:rsidR="001009BC" w:rsidRPr="00BB5C7F" w:rsidRDefault="001009BC" w:rsidP="00725AD8">
      <w:pPr>
        <w:ind w:firstLine="708"/>
        <w:rPr>
          <w:sz w:val="22"/>
          <w:szCs w:val="22"/>
        </w:rPr>
      </w:pPr>
      <w:r w:rsidRPr="00BB5C7F">
        <w:rPr>
          <w:sz w:val="22"/>
          <w:szCs w:val="22"/>
        </w:rPr>
        <w:t>Телефон/факс: 8(42331) 28-7-47</w:t>
      </w:r>
    </w:p>
    <w:p w:rsidR="001009BC" w:rsidRPr="00BB5C7F" w:rsidRDefault="001009BC" w:rsidP="00725AD8">
      <w:pPr>
        <w:ind w:firstLine="708"/>
        <w:rPr>
          <w:sz w:val="22"/>
          <w:szCs w:val="22"/>
        </w:rPr>
      </w:pPr>
      <w:r w:rsidRPr="00BB5C7F">
        <w:rPr>
          <w:sz w:val="22"/>
          <w:szCs w:val="22"/>
          <w:lang w:val="en-US"/>
        </w:rPr>
        <w:t>E</w:t>
      </w:r>
      <w:r w:rsidRPr="00BB5C7F">
        <w:rPr>
          <w:sz w:val="22"/>
          <w:szCs w:val="22"/>
        </w:rPr>
        <w:t>-</w:t>
      </w:r>
      <w:r w:rsidRPr="00BB5C7F">
        <w:rPr>
          <w:sz w:val="22"/>
          <w:szCs w:val="22"/>
          <w:lang w:val="en-US"/>
        </w:rPr>
        <w:t>mail</w:t>
      </w:r>
      <w:r w:rsidRPr="00BB5C7F">
        <w:rPr>
          <w:sz w:val="22"/>
          <w:szCs w:val="22"/>
        </w:rPr>
        <w:t xml:space="preserve">: </w:t>
      </w:r>
      <w:hyperlink r:id="rId9" w:history="1">
        <w:r w:rsidRPr="00BB5C7F">
          <w:rPr>
            <w:rStyle w:val="aff6"/>
            <w:sz w:val="22"/>
            <w:szCs w:val="22"/>
            <w:lang w:val="en-US"/>
          </w:rPr>
          <w:t>hasanskoegp</w:t>
        </w:r>
        <w:r w:rsidRPr="00BB5C7F">
          <w:rPr>
            <w:rStyle w:val="aff6"/>
            <w:sz w:val="22"/>
            <w:szCs w:val="22"/>
          </w:rPr>
          <w:t>@</w:t>
        </w:r>
        <w:r w:rsidRPr="00BB5C7F">
          <w:rPr>
            <w:rStyle w:val="aff6"/>
            <w:sz w:val="22"/>
            <w:szCs w:val="22"/>
            <w:lang w:val="en-US"/>
          </w:rPr>
          <w:t>mail</w:t>
        </w:r>
        <w:r w:rsidRPr="00BB5C7F">
          <w:rPr>
            <w:rStyle w:val="aff6"/>
            <w:sz w:val="22"/>
            <w:szCs w:val="22"/>
          </w:rPr>
          <w:t>.</w:t>
        </w:r>
        <w:r w:rsidRPr="00BB5C7F">
          <w:rPr>
            <w:rStyle w:val="aff6"/>
            <w:sz w:val="22"/>
            <w:szCs w:val="22"/>
            <w:lang w:val="en-US"/>
          </w:rPr>
          <w:t>ru</w:t>
        </w:r>
      </w:hyperlink>
    </w:p>
    <w:p w:rsidR="001009BC" w:rsidRPr="00BB5C7F" w:rsidRDefault="001009BC" w:rsidP="00725AD8">
      <w:pPr>
        <w:ind w:firstLine="708"/>
        <w:rPr>
          <w:sz w:val="22"/>
          <w:szCs w:val="22"/>
        </w:rPr>
      </w:pPr>
      <w:r w:rsidRPr="00BB5C7F">
        <w:rPr>
          <w:sz w:val="22"/>
          <w:szCs w:val="22"/>
        </w:rPr>
        <w:t xml:space="preserve">УФК по Приморскому краю (Администрация Хасанского городского поселения л/с </w:t>
      </w:r>
      <w:r w:rsidRPr="00BB5C7F">
        <w:rPr>
          <w:rFonts w:eastAsia="Calibri"/>
          <w:color w:val="000000"/>
          <w:kern w:val="1"/>
          <w:sz w:val="22"/>
          <w:szCs w:val="22"/>
          <w:lang w:eastAsia="en-US"/>
        </w:rPr>
        <w:t>04203010110</w:t>
      </w:r>
      <w:r w:rsidRPr="00BB5C7F">
        <w:rPr>
          <w:sz w:val="22"/>
          <w:szCs w:val="22"/>
        </w:rPr>
        <w:t>)</w:t>
      </w:r>
    </w:p>
    <w:p w:rsidR="001009BC" w:rsidRPr="00BB5C7F" w:rsidRDefault="001009BC" w:rsidP="00725AD8">
      <w:pPr>
        <w:ind w:firstLine="708"/>
        <w:rPr>
          <w:sz w:val="22"/>
          <w:szCs w:val="22"/>
        </w:rPr>
      </w:pPr>
      <w:r w:rsidRPr="00BB5C7F">
        <w:rPr>
          <w:sz w:val="22"/>
          <w:szCs w:val="22"/>
        </w:rPr>
        <w:t xml:space="preserve">Дальневосточное ГУ Банка России г. Владивосток </w:t>
      </w:r>
    </w:p>
    <w:p w:rsidR="001009BC" w:rsidRPr="00BB5C7F" w:rsidRDefault="001009BC" w:rsidP="00725AD8">
      <w:pPr>
        <w:ind w:firstLine="708"/>
        <w:rPr>
          <w:rFonts w:eastAsia="Calibri"/>
          <w:sz w:val="22"/>
          <w:szCs w:val="22"/>
          <w:lang w:eastAsia="en-US"/>
        </w:rPr>
      </w:pPr>
      <w:r w:rsidRPr="00BB5C7F">
        <w:rPr>
          <w:sz w:val="22"/>
          <w:szCs w:val="22"/>
        </w:rPr>
        <w:t xml:space="preserve">БИК </w:t>
      </w:r>
      <w:r w:rsidRPr="00BB5C7F">
        <w:rPr>
          <w:rFonts w:eastAsia="Calibri"/>
          <w:sz w:val="22"/>
          <w:szCs w:val="22"/>
          <w:lang w:eastAsia="en-US"/>
        </w:rPr>
        <w:t>040507001</w:t>
      </w:r>
    </w:p>
    <w:p w:rsidR="001009BC" w:rsidRPr="00BB5C7F" w:rsidRDefault="001009BC" w:rsidP="00725AD8">
      <w:pPr>
        <w:ind w:firstLine="708"/>
        <w:rPr>
          <w:rFonts w:eastAsia="MS ??"/>
          <w:kern w:val="1"/>
          <w:sz w:val="22"/>
          <w:szCs w:val="22"/>
          <w:lang w:eastAsia="en-US"/>
        </w:rPr>
      </w:pPr>
      <w:r w:rsidRPr="00BB5C7F">
        <w:rPr>
          <w:sz w:val="22"/>
          <w:szCs w:val="22"/>
        </w:rPr>
        <w:t xml:space="preserve">ОГРН </w:t>
      </w:r>
      <w:r w:rsidRPr="00BB5C7F">
        <w:rPr>
          <w:rFonts w:eastAsia="MS ??"/>
          <w:kern w:val="1"/>
          <w:sz w:val="22"/>
          <w:szCs w:val="22"/>
          <w:lang w:eastAsia="en-US"/>
        </w:rPr>
        <w:t>1052502760144</w:t>
      </w:r>
    </w:p>
    <w:p w:rsidR="001009BC" w:rsidRPr="00BB5C7F" w:rsidRDefault="001009BC" w:rsidP="00725AD8">
      <w:pPr>
        <w:ind w:firstLine="708"/>
        <w:rPr>
          <w:sz w:val="22"/>
          <w:szCs w:val="22"/>
        </w:rPr>
      </w:pPr>
      <w:r w:rsidRPr="00BB5C7F">
        <w:rPr>
          <w:sz w:val="22"/>
          <w:szCs w:val="22"/>
        </w:rPr>
        <w:t>ОКТМО 05648170051</w:t>
      </w:r>
    </w:p>
    <w:p w:rsidR="001009BC" w:rsidRPr="00BB5C7F" w:rsidRDefault="001009BC" w:rsidP="00725AD8">
      <w:pPr>
        <w:ind w:firstLine="708"/>
        <w:rPr>
          <w:sz w:val="22"/>
          <w:szCs w:val="22"/>
        </w:rPr>
      </w:pPr>
      <w:r w:rsidRPr="00BB5C7F">
        <w:rPr>
          <w:sz w:val="22"/>
          <w:szCs w:val="22"/>
        </w:rPr>
        <w:t>ОКАТО 0528570000</w:t>
      </w:r>
    </w:p>
    <w:p w:rsidR="001009BC" w:rsidRPr="00BB5C7F" w:rsidRDefault="001009BC" w:rsidP="00725AD8">
      <w:pPr>
        <w:ind w:firstLine="708"/>
        <w:rPr>
          <w:rFonts w:eastAsia="Calibri"/>
          <w:kern w:val="1"/>
          <w:sz w:val="22"/>
          <w:szCs w:val="22"/>
          <w:lang w:eastAsia="en-US"/>
        </w:rPr>
      </w:pPr>
      <w:r w:rsidRPr="00BB5C7F">
        <w:rPr>
          <w:sz w:val="22"/>
          <w:szCs w:val="22"/>
        </w:rPr>
        <w:t xml:space="preserve">ОКПО </w:t>
      </w:r>
      <w:r w:rsidRPr="00BB5C7F">
        <w:rPr>
          <w:rFonts w:eastAsia="Calibri"/>
          <w:kern w:val="1"/>
          <w:sz w:val="22"/>
          <w:szCs w:val="22"/>
          <w:lang w:eastAsia="en-US"/>
        </w:rPr>
        <w:t>79619085</w:t>
      </w:r>
    </w:p>
    <w:p w:rsidR="001009BC" w:rsidRPr="00BB5C7F" w:rsidRDefault="001009BC" w:rsidP="00725AD8">
      <w:pPr>
        <w:ind w:firstLine="708"/>
        <w:rPr>
          <w:sz w:val="22"/>
          <w:szCs w:val="22"/>
        </w:rPr>
      </w:pPr>
      <w:r w:rsidRPr="00BB5C7F">
        <w:rPr>
          <w:rFonts w:eastAsia="MS ??"/>
          <w:sz w:val="22"/>
          <w:szCs w:val="22"/>
          <w:lang w:eastAsia="en-US"/>
        </w:rPr>
        <w:t>р/с</w:t>
      </w:r>
      <w:r w:rsidRPr="00BB5C7F">
        <w:rPr>
          <w:rFonts w:eastAsia="MS ??"/>
          <w:color w:val="FF0000"/>
          <w:sz w:val="22"/>
          <w:szCs w:val="22"/>
          <w:lang w:eastAsia="en-US"/>
        </w:rPr>
        <w:t xml:space="preserve"> </w:t>
      </w:r>
      <w:r w:rsidRPr="00BB5C7F">
        <w:rPr>
          <w:rFonts w:eastAsia="MS ??"/>
          <w:color w:val="000000"/>
          <w:kern w:val="1"/>
          <w:sz w:val="22"/>
          <w:szCs w:val="22"/>
          <w:lang w:eastAsia="en-US"/>
        </w:rPr>
        <w:t>40204810900000000155</w:t>
      </w:r>
    </w:p>
    <w:p w:rsidR="006A467F" w:rsidRPr="00BB5C7F" w:rsidRDefault="006A467F" w:rsidP="00725AD8">
      <w:pPr>
        <w:autoSpaceDN w:val="0"/>
        <w:snapToGrid w:val="0"/>
        <w:ind w:right="88" w:firstLine="708"/>
        <w:rPr>
          <w:sz w:val="22"/>
          <w:szCs w:val="22"/>
        </w:rPr>
      </w:pPr>
      <w:r w:rsidRPr="00BB5C7F">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467F" w:rsidRPr="00BB5C7F" w:rsidRDefault="006A467F" w:rsidP="008637A8">
      <w:pPr>
        <w:ind w:firstLine="709"/>
        <w:outlineLvl w:val="3"/>
        <w:rPr>
          <w:sz w:val="22"/>
          <w:szCs w:val="22"/>
        </w:rPr>
      </w:pPr>
      <w:r w:rsidRPr="00BB5C7F">
        <w:rPr>
          <w:sz w:val="22"/>
          <w:szCs w:val="22"/>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6A467F" w:rsidRPr="00BB5C7F" w:rsidRDefault="006A467F" w:rsidP="008637A8">
      <w:pPr>
        <w:ind w:firstLine="709"/>
        <w:outlineLvl w:val="2"/>
        <w:rPr>
          <w:sz w:val="22"/>
          <w:szCs w:val="22"/>
        </w:rPr>
      </w:pPr>
      <w:r w:rsidRPr="00BB5C7F">
        <w:rPr>
          <w:sz w:val="22"/>
          <w:szCs w:val="22"/>
        </w:rPr>
        <w:t>- денежные средства возвращаются Подрядчику, при условии надлежащего исполнения им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6A467F" w:rsidRPr="00BB5C7F" w:rsidRDefault="006A467F" w:rsidP="00725AD8">
      <w:pPr>
        <w:ind w:firstLine="708"/>
        <w:outlineLvl w:val="2"/>
        <w:rPr>
          <w:sz w:val="22"/>
          <w:szCs w:val="22"/>
        </w:rPr>
      </w:pPr>
      <w:r w:rsidRPr="00BB5C7F">
        <w:rPr>
          <w:sz w:val="22"/>
          <w:szCs w:val="22"/>
        </w:rPr>
        <w:t>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467F" w:rsidRPr="00BB5C7F" w:rsidRDefault="006A467F" w:rsidP="00725AD8">
      <w:pPr>
        <w:ind w:firstLine="708"/>
        <w:outlineLvl w:val="2"/>
        <w:rPr>
          <w:sz w:val="22"/>
          <w:szCs w:val="22"/>
        </w:rPr>
      </w:pPr>
      <w:r w:rsidRPr="00BB5C7F">
        <w:rPr>
          <w:sz w:val="22"/>
          <w:szCs w:val="22"/>
        </w:rPr>
        <w:t xml:space="preserve">8.5.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 </w:t>
      </w:r>
    </w:p>
    <w:p w:rsidR="006A467F" w:rsidRPr="00BB5C7F" w:rsidRDefault="006A467F" w:rsidP="00725AD8">
      <w:pPr>
        <w:ind w:firstLine="708"/>
        <w:outlineLvl w:val="2"/>
        <w:rPr>
          <w:sz w:val="22"/>
          <w:szCs w:val="22"/>
        </w:rPr>
      </w:pPr>
      <w:r w:rsidRPr="00BB5C7F">
        <w:rPr>
          <w:sz w:val="22"/>
          <w:szCs w:val="22"/>
        </w:rPr>
        <w:t>8.6.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w:t>
      </w:r>
    </w:p>
    <w:p w:rsidR="006A467F" w:rsidRPr="00BB5C7F" w:rsidRDefault="006A467F" w:rsidP="00725AD8">
      <w:pPr>
        <w:ind w:firstLine="708"/>
        <w:outlineLvl w:val="2"/>
        <w:rPr>
          <w:sz w:val="22"/>
          <w:szCs w:val="22"/>
        </w:rPr>
      </w:pPr>
      <w:r w:rsidRPr="00BB5C7F">
        <w:rPr>
          <w:sz w:val="22"/>
          <w:szCs w:val="22"/>
        </w:rPr>
        <w:t xml:space="preserve">8.7. </w:t>
      </w:r>
      <w:r w:rsidRPr="00BB5C7F">
        <w:rPr>
          <w:bCs/>
          <w:sz w:val="22"/>
          <w:szCs w:val="22"/>
        </w:rPr>
        <w:t xml:space="preserve">Обеспечение исполнения Контракта удерживается Заказчиком без согласия </w:t>
      </w:r>
      <w:r w:rsidRPr="00BB5C7F">
        <w:rPr>
          <w:sz w:val="22"/>
          <w:szCs w:val="22"/>
        </w:rPr>
        <w:t>Исполнителя</w:t>
      </w:r>
      <w:r w:rsidRPr="00BB5C7F">
        <w:rPr>
          <w:bCs/>
          <w:sz w:val="22"/>
          <w:szCs w:val="22"/>
        </w:rPr>
        <w:t xml:space="preserve"> во внесудебном порядке в размере равном сумме неустойки по Контракту и причиненных убытков в случаях неисполнения или ненадлежащего исполнения </w:t>
      </w:r>
      <w:r w:rsidRPr="00BB5C7F">
        <w:rPr>
          <w:sz w:val="22"/>
          <w:szCs w:val="22"/>
        </w:rPr>
        <w:t>Исполнителем</w:t>
      </w:r>
      <w:r w:rsidRPr="00BB5C7F">
        <w:rPr>
          <w:bCs/>
          <w:sz w:val="22"/>
          <w:szCs w:val="22"/>
        </w:rPr>
        <w:t xml:space="preserve"> своих обязательств, включая просрочку исполнения обязательств, одностороннего отказа </w:t>
      </w:r>
      <w:r w:rsidRPr="00BB5C7F">
        <w:rPr>
          <w:sz w:val="22"/>
          <w:szCs w:val="22"/>
        </w:rPr>
        <w:t>Исполнителя</w:t>
      </w:r>
      <w:r w:rsidRPr="00BB5C7F">
        <w:rPr>
          <w:bCs/>
          <w:sz w:val="22"/>
          <w:szCs w:val="22"/>
        </w:rPr>
        <w:t xml:space="preserve"> от исполнения Контракта при отсутствии нарушения условий Контракта Заказчиком.</w:t>
      </w:r>
      <w:r w:rsidRPr="00BB5C7F">
        <w:rPr>
          <w:sz w:val="22"/>
          <w:szCs w:val="22"/>
        </w:rPr>
        <w:t xml:space="preserve"> </w:t>
      </w:r>
    </w:p>
    <w:p w:rsidR="002A4DF0" w:rsidRPr="00BB5C7F" w:rsidRDefault="006A467F" w:rsidP="00725AD8">
      <w:pPr>
        <w:ind w:firstLine="708"/>
        <w:outlineLvl w:val="2"/>
        <w:rPr>
          <w:sz w:val="22"/>
          <w:szCs w:val="22"/>
        </w:rPr>
      </w:pPr>
      <w:r w:rsidRPr="00BB5C7F">
        <w:rPr>
          <w:sz w:val="22"/>
          <w:szCs w:val="22"/>
        </w:rPr>
        <w:t>8.8. В случае если Подрядчиком по настоящему Контракту, является государственное или муниципальное казенное учреждение, данные положения об обеспечении исполнения Контракта к такому Подрядчику не применяются.</w:t>
      </w:r>
    </w:p>
    <w:p w:rsidR="002A4DF0" w:rsidRPr="00BB5C7F" w:rsidRDefault="002A4DF0" w:rsidP="008637A8">
      <w:pPr>
        <w:autoSpaceDE w:val="0"/>
        <w:autoSpaceDN w:val="0"/>
        <w:adjustRightInd w:val="0"/>
        <w:ind w:firstLine="709"/>
        <w:jc w:val="center"/>
        <w:outlineLvl w:val="0"/>
        <w:rPr>
          <w:b/>
          <w:bCs/>
          <w:sz w:val="22"/>
          <w:szCs w:val="22"/>
        </w:rPr>
      </w:pPr>
    </w:p>
    <w:p w:rsidR="006A467F" w:rsidRPr="00BB5C7F" w:rsidRDefault="006A467F" w:rsidP="00F86C30">
      <w:pPr>
        <w:pStyle w:val="afffff6"/>
        <w:numPr>
          <w:ilvl w:val="0"/>
          <w:numId w:val="23"/>
        </w:numPr>
        <w:autoSpaceDE w:val="0"/>
        <w:autoSpaceDN w:val="0"/>
        <w:adjustRightInd w:val="0"/>
        <w:jc w:val="center"/>
        <w:outlineLvl w:val="0"/>
        <w:rPr>
          <w:b/>
          <w:bCs/>
          <w:sz w:val="22"/>
          <w:szCs w:val="22"/>
        </w:rPr>
      </w:pPr>
      <w:r w:rsidRPr="00BB5C7F">
        <w:rPr>
          <w:b/>
          <w:bCs/>
          <w:sz w:val="22"/>
          <w:szCs w:val="22"/>
        </w:rPr>
        <w:t>ОСНОВАНИЯ И ПОРЯДОК ИЗМЕНЕНИЯ И РАСТОРЖЕНИЯ КОНТРАКТА</w:t>
      </w:r>
    </w:p>
    <w:p w:rsidR="00EB4526" w:rsidRPr="00BB5C7F" w:rsidRDefault="00EB4526" w:rsidP="00EB4526">
      <w:pPr>
        <w:pStyle w:val="afffff6"/>
        <w:autoSpaceDE w:val="0"/>
        <w:autoSpaceDN w:val="0"/>
        <w:adjustRightInd w:val="0"/>
        <w:jc w:val="center"/>
        <w:outlineLvl w:val="0"/>
        <w:rPr>
          <w:sz w:val="22"/>
          <w:szCs w:val="22"/>
        </w:rPr>
      </w:pPr>
    </w:p>
    <w:p w:rsidR="006A467F" w:rsidRPr="00BB5C7F" w:rsidRDefault="006A467F" w:rsidP="00725AD8">
      <w:pPr>
        <w:ind w:firstLine="708"/>
        <w:rPr>
          <w:color w:val="000000"/>
          <w:sz w:val="22"/>
          <w:szCs w:val="22"/>
        </w:rPr>
      </w:pPr>
      <w:r w:rsidRPr="00BB5C7F">
        <w:rPr>
          <w:color w:val="000000"/>
          <w:sz w:val="22"/>
          <w:szCs w:val="22"/>
        </w:rPr>
        <w:t>9.1. Установление, изменение и прекращение обязательств Сторон осуществляется в порядке, установленном действующим законодательством и настоящим Контрактом.</w:t>
      </w:r>
    </w:p>
    <w:p w:rsidR="006A467F" w:rsidRPr="00BB5C7F" w:rsidRDefault="006A467F" w:rsidP="00725AD8">
      <w:pPr>
        <w:ind w:firstLine="708"/>
        <w:rPr>
          <w:color w:val="000000"/>
          <w:sz w:val="22"/>
          <w:szCs w:val="22"/>
        </w:rPr>
      </w:pPr>
      <w:r w:rsidRPr="00BB5C7F">
        <w:rPr>
          <w:color w:val="000000"/>
          <w:sz w:val="22"/>
          <w:szCs w:val="22"/>
        </w:rPr>
        <w:t>9.2. Настоящий Контракт прекращается в случаях:</w:t>
      </w:r>
    </w:p>
    <w:p w:rsidR="006A467F" w:rsidRPr="00BB5C7F" w:rsidRDefault="006A467F" w:rsidP="008637A8">
      <w:pPr>
        <w:ind w:firstLine="709"/>
        <w:rPr>
          <w:color w:val="000000"/>
          <w:sz w:val="22"/>
          <w:szCs w:val="22"/>
        </w:rPr>
      </w:pPr>
      <w:r w:rsidRPr="00BB5C7F">
        <w:rPr>
          <w:color w:val="000000"/>
          <w:sz w:val="22"/>
          <w:szCs w:val="22"/>
        </w:rPr>
        <w:t>- расторжения Контракта;</w:t>
      </w:r>
    </w:p>
    <w:p w:rsidR="006A467F" w:rsidRPr="00BB5C7F" w:rsidRDefault="006A467F" w:rsidP="008637A8">
      <w:pPr>
        <w:ind w:firstLine="709"/>
        <w:rPr>
          <w:color w:val="000000"/>
          <w:sz w:val="22"/>
          <w:szCs w:val="22"/>
        </w:rPr>
      </w:pPr>
      <w:r w:rsidRPr="00BB5C7F">
        <w:rPr>
          <w:color w:val="000000"/>
          <w:sz w:val="22"/>
          <w:szCs w:val="22"/>
        </w:rPr>
        <w:t>- истечения срока действия Контракта;</w:t>
      </w:r>
    </w:p>
    <w:p w:rsidR="006A467F" w:rsidRPr="00BB5C7F" w:rsidRDefault="006A467F" w:rsidP="008637A8">
      <w:pPr>
        <w:ind w:firstLine="709"/>
        <w:rPr>
          <w:color w:val="000000"/>
          <w:sz w:val="22"/>
          <w:szCs w:val="22"/>
        </w:rPr>
      </w:pPr>
      <w:r w:rsidRPr="00BB5C7F">
        <w:rPr>
          <w:color w:val="000000"/>
          <w:sz w:val="22"/>
          <w:szCs w:val="22"/>
        </w:rPr>
        <w:t>- исполнения Сторонами своих обязанностей;</w:t>
      </w:r>
    </w:p>
    <w:p w:rsidR="006A467F" w:rsidRPr="00BB5C7F" w:rsidRDefault="006A467F" w:rsidP="008637A8">
      <w:pPr>
        <w:ind w:firstLine="709"/>
        <w:rPr>
          <w:color w:val="000000"/>
          <w:sz w:val="22"/>
          <w:szCs w:val="22"/>
        </w:rPr>
      </w:pPr>
      <w:r w:rsidRPr="00BB5C7F">
        <w:rPr>
          <w:color w:val="000000"/>
          <w:sz w:val="22"/>
          <w:szCs w:val="22"/>
        </w:rPr>
        <w:t>- принятия судом решения о признании Контракта недействительным;</w:t>
      </w:r>
    </w:p>
    <w:p w:rsidR="006A467F" w:rsidRPr="00BB5C7F" w:rsidRDefault="006A467F" w:rsidP="00725AD8">
      <w:pPr>
        <w:ind w:firstLine="708"/>
        <w:rPr>
          <w:color w:val="000000"/>
          <w:sz w:val="22"/>
          <w:szCs w:val="22"/>
        </w:rPr>
      </w:pPr>
      <w:r w:rsidRPr="00BB5C7F">
        <w:rPr>
          <w:color w:val="000000"/>
          <w:sz w:val="22"/>
          <w:szCs w:val="22"/>
        </w:rPr>
        <w:t>9.3. Заказчик по согласованию с Подрядчиком вправе увеличить или уменьшить предусмотренное Контрактом количество работ не более чем на десять процентов. При увеличении количества работ по соглашению Сторон допускается изменение цены Контракта пропорционально дополнительному количеству работ исходя из установленной в Контракте цены единицы товара (работ, услуги), но не более чем на десять процентов цены Контракта. При уменьшении предусмотренного Контрактом количества работ Стороны обязаны уменьшить цену Контракта исходя из цены единицы работы.</w:t>
      </w:r>
    </w:p>
    <w:p w:rsidR="006A467F" w:rsidRPr="00BB5C7F" w:rsidRDefault="006A467F" w:rsidP="00725AD8">
      <w:pPr>
        <w:ind w:firstLine="708"/>
        <w:rPr>
          <w:color w:val="000000"/>
          <w:sz w:val="22"/>
          <w:szCs w:val="22"/>
        </w:rPr>
      </w:pPr>
      <w:r w:rsidRPr="00BB5C7F">
        <w:rPr>
          <w:color w:val="000000"/>
          <w:sz w:val="22"/>
          <w:szCs w:val="22"/>
        </w:rPr>
        <w:t>9.4. Не позднее 10 календарных дней со дня прекращения или досрочного расторжения настоящего Контракта Подрядчик обязан передать Заказчику все предусмотренные действующим законодательством и настоящим Контрактом документы и произвести с Заказчиком сверку взаиморасчетов.</w:t>
      </w:r>
    </w:p>
    <w:p w:rsidR="006A467F" w:rsidRPr="00BB5C7F" w:rsidRDefault="006A467F" w:rsidP="00725AD8">
      <w:pPr>
        <w:ind w:firstLine="708"/>
        <w:rPr>
          <w:color w:val="000000"/>
          <w:sz w:val="22"/>
          <w:szCs w:val="22"/>
        </w:rPr>
      </w:pPr>
      <w:r w:rsidRPr="00BB5C7F">
        <w:rPr>
          <w:noProof/>
          <w:color w:val="000000"/>
          <w:sz w:val="22"/>
          <w:szCs w:val="22"/>
        </w:rPr>
        <w:t>9.5.</w:t>
      </w:r>
      <w:r w:rsidRPr="00BB5C7F">
        <w:rPr>
          <w:color w:val="000000"/>
          <w:sz w:val="22"/>
          <w:szCs w:val="22"/>
        </w:rPr>
        <w:t xml:space="preserve"> Все возможные споры и разногласия по настоящему Контракту решаются путем переговоров. 9.6. Стороны предусмотрели претензионный порядок рассмотрения споров. Претензия одной из сторон должна быть рассмотрена другой стороной в течение десяти дней с момента получения, с направлением письменного ответа. </w:t>
      </w:r>
    </w:p>
    <w:p w:rsidR="006A467F" w:rsidRPr="00BB5C7F" w:rsidRDefault="006A467F" w:rsidP="00725AD8">
      <w:pPr>
        <w:ind w:firstLine="708"/>
        <w:rPr>
          <w:color w:val="000000"/>
          <w:sz w:val="22"/>
          <w:szCs w:val="22"/>
        </w:rPr>
      </w:pPr>
      <w:r w:rsidRPr="00BB5C7F">
        <w:rPr>
          <w:color w:val="000000"/>
          <w:sz w:val="22"/>
          <w:szCs w:val="22"/>
        </w:rPr>
        <w:t xml:space="preserve">При не достижении согласия споры передаются на разрешение в Арбитражный суд </w:t>
      </w:r>
      <w:r w:rsidR="00725AD8" w:rsidRPr="00BB5C7F">
        <w:rPr>
          <w:color w:val="000000"/>
          <w:sz w:val="22"/>
          <w:szCs w:val="22"/>
        </w:rPr>
        <w:t xml:space="preserve">Приморского края </w:t>
      </w:r>
      <w:r w:rsidRPr="00BB5C7F">
        <w:rPr>
          <w:color w:val="000000"/>
          <w:sz w:val="22"/>
          <w:szCs w:val="22"/>
        </w:rPr>
        <w:t>(в порядке статьи 37 Арбитражного процессуального кодекса Российской Федерации).</w:t>
      </w:r>
    </w:p>
    <w:p w:rsidR="006A467F" w:rsidRPr="00BB5C7F" w:rsidRDefault="006A467F" w:rsidP="00725AD8">
      <w:pPr>
        <w:ind w:firstLine="708"/>
        <w:rPr>
          <w:color w:val="000000"/>
          <w:sz w:val="22"/>
          <w:szCs w:val="22"/>
        </w:rPr>
      </w:pPr>
      <w:r w:rsidRPr="00BB5C7F">
        <w:rPr>
          <w:color w:val="000000"/>
          <w:sz w:val="22"/>
          <w:szCs w:val="22"/>
        </w:rPr>
        <w:t>9.7.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A467F" w:rsidRPr="00BB5C7F" w:rsidRDefault="006A467F" w:rsidP="00725AD8">
      <w:pPr>
        <w:ind w:firstLine="708"/>
        <w:rPr>
          <w:color w:val="000000"/>
          <w:sz w:val="22"/>
          <w:szCs w:val="22"/>
        </w:rPr>
      </w:pPr>
      <w:r w:rsidRPr="00BB5C7F">
        <w:rPr>
          <w:color w:val="000000"/>
          <w:sz w:val="22"/>
          <w:szCs w:val="22"/>
        </w:rPr>
        <w:t xml:space="preserve">9.8  Заказчик вправе в одностороннем порядке отказаться от исполнения Контракта в соответствии с положениями </w:t>
      </w:r>
      <w:hyperlink r:id="rId10" w:history="1">
        <w:r w:rsidRPr="00BB5C7F">
          <w:rPr>
            <w:rStyle w:val="aff6"/>
            <w:color w:val="000000"/>
            <w:sz w:val="22"/>
            <w:szCs w:val="22"/>
          </w:rPr>
          <w:t>частей 8</w:t>
        </w:r>
      </w:hyperlink>
      <w:r w:rsidRPr="00BB5C7F">
        <w:rPr>
          <w:color w:val="000000"/>
          <w:sz w:val="22"/>
          <w:szCs w:val="22"/>
        </w:rPr>
        <w:t xml:space="preserve"> - </w:t>
      </w:r>
      <w:hyperlink r:id="rId11" w:history="1">
        <w:r w:rsidRPr="00BB5C7F">
          <w:rPr>
            <w:rStyle w:val="aff6"/>
            <w:color w:val="000000"/>
            <w:sz w:val="22"/>
            <w:szCs w:val="22"/>
          </w:rPr>
          <w:t>26 статьи 95</w:t>
        </w:r>
      </w:hyperlink>
      <w:r w:rsidRPr="00BB5C7F">
        <w:rPr>
          <w:color w:val="000000"/>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A467F" w:rsidRPr="00BB5C7F" w:rsidRDefault="006A467F" w:rsidP="00725AD8">
      <w:pPr>
        <w:ind w:firstLine="708"/>
        <w:rPr>
          <w:color w:val="000000"/>
          <w:sz w:val="22"/>
          <w:szCs w:val="22"/>
        </w:rPr>
      </w:pPr>
      <w:r w:rsidRPr="00BB5C7F">
        <w:rPr>
          <w:color w:val="000000"/>
          <w:sz w:val="22"/>
          <w:szCs w:val="22"/>
        </w:rPr>
        <w:t>9.9. Во всем остальном, что не предусмотрено настоящим Контрактом, стороны руководствуются действующим законодательством Российской Федерации.</w:t>
      </w:r>
    </w:p>
    <w:p w:rsidR="00EB4526" w:rsidRPr="00BB5C7F" w:rsidRDefault="00EB4526" w:rsidP="008637A8">
      <w:pPr>
        <w:rPr>
          <w:color w:val="000000"/>
          <w:sz w:val="22"/>
          <w:szCs w:val="22"/>
        </w:rPr>
      </w:pPr>
    </w:p>
    <w:p w:rsidR="00725AD8" w:rsidRPr="00BB5C7F" w:rsidRDefault="006A467F" w:rsidP="00F86C30">
      <w:pPr>
        <w:pStyle w:val="afffff6"/>
        <w:numPr>
          <w:ilvl w:val="0"/>
          <w:numId w:val="23"/>
        </w:numPr>
        <w:autoSpaceDE w:val="0"/>
        <w:autoSpaceDN w:val="0"/>
        <w:adjustRightInd w:val="0"/>
        <w:jc w:val="center"/>
        <w:outlineLvl w:val="0"/>
        <w:rPr>
          <w:b/>
          <w:bCs/>
          <w:sz w:val="22"/>
          <w:szCs w:val="22"/>
        </w:rPr>
      </w:pPr>
      <w:r w:rsidRPr="00BB5C7F">
        <w:rPr>
          <w:b/>
          <w:bCs/>
          <w:sz w:val="22"/>
          <w:szCs w:val="22"/>
        </w:rPr>
        <w:t>ПОРЯДОК УРЕГУЛИРОВАНИЯ СПОРОВ</w:t>
      </w:r>
    </w:p>
    <w:p w:rsidR="00725AD8" w:rsidRPr="00BB5C7F" w:rsidRDefault="00725AD8" w:rsidP="00725AD8">
      <w:pPr>
        <w:pStyle w:val="afffff6"/>
        <w:autoSpaceDE w:val="0"/>
        <w:autoSpaceDN w:val="0"/>
        <w:adjustRightInd w:val="0"/>
        <w:outlineLvl w:val="0"/>
        <w:rPr>
          <w:b/>
          <w:bCs/>
          <w:sz w:val="22"/>
          <w:szCs w:val="22"/>
        </w:rPr>
      </w:pPr>
    </w:p>
    <w:p w:rsidR="00725AD8" w:rsidRPr="00BB5C7F" w:rsidRDefault="006A467F" w:rsidP="00725AD8">
      <w:pPr>
        <w:pStyle w:val="afffff5"/>
        <w:ind w:firstLine="708"/>
        <w:jc w:val="both"/>
        <w:rPr>
          <w:b/>
          <w:bCs/>
          <w:sz w:val="22"/>
          <w:szCs w:val="22"/>
        </w:rPr>
      </w:pPr>
      <w:r w:rsidRPr="00BB5C7F">
        <w:rPr>
          <w:sz w:val="22"/>
          <w:szCs w:val="22"/>
        </w:rPr>
        <w:t>10.1.</w:t>
      </w:r>
      <w:r w:rsidRPr="00BB5C7F">
        <w:rPr>
          <w:sz w:val="22"/>
          <w:szCs w:val="22"/>
        </w:rPr>
        <w:tab/>
        <w:t>Претензионный порядок досудебного урегулирования споров, вытекающих из Контракта, является для Сторон обязательным.</w:t>
      </w:r>
    </w:p>
    <w:p w:rsidR="006A467F" w:rsidRPr="00BB5C7F" w:rsidRDefault="006A467F" w:rsidP="00725AD8">
      <w:pPr>
        <w:pStyle w:val="afffff5"/>
        <w:ind w:firstLine="708"/>
        <w:jc w:val="both"/>
        <w:rPr>
          <w:b/>
          <w:bCs/>
          <w:sz w:val="22"/>
          <w:szCs w:val="22"/>
        </w:rPr>
      </w:pPr>
      <w:r w:rsidRPr="00BB5C7F">
        <w:rPr>
          <w:sz w:val="22"/>
          <w:szCs w:val="22"/>
        </w:rPr>
        <w:t>10.2.</w:t>
      </w:r>
      <w:r w:rsidRPr="00BB5C7F">
        <w:rPr>
          <w:sz w:val="22"/>
          <w:szCs w:val="22"/>
        </w:rPr>
        <w:tab/>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«Адреса и реквизиты сторон» настоящего Контракта.</w:t>
      </w:r>
    </w:p>
    <w:p w:rsidR="00725AD8" w:rsidRPr="00BB5C7F" w:rsidRDefault="006A467F" w:rsidP="00725AD8">
      <w:pPr>
        <w:pStyle w:val="afffff5"/>
        <w:ind w:firstLine="708"/>
        <w:jc w:val="both"/>
        <w:rPr>
          <w:sz w:val="22"/>
          <w:szCs w:val="22"/>
        </w:rPr>
      </w:pPr>
      <w:r w:rsidRPr="00BB5C7F">
        <w:rPr>
          <w:sz w:val="22"/>
          <w:szCs w:val="22"/>
        </w:rPr>
        <w:t>Допускается направление Сторонами претензионных писем иными способами: по факсу и электронной почте, почтой</w:t>
      </w:r>
      <w:r w:rsidR="00725AD8" w:rsidRPr="00BB5C7F">
        <w:rPr>
          <w:sz w:val="22"/>
          <w:szCs w:val="22"/>
        </w:rPr>
        <w:t xml:space="preserve"> России</w:t>
      </w:r>
      <w:r w:rsidRPr="00BB5C7F">
        <w:rPr>
          <w:sz w:val="22"/>
          <w:szCs w:val="22"/>
        </w:rPr>
        <w:t>.</w:t>
      </w:r>
    </w:p>
    <w:p w:rsidR="006A467F" w:rsidRPr="00BB5C7F" w:rsidRDefault="006A467F" w:rsidP="00725AD8">
      <w:pPr>
        <w:pStyle w:val="afffff5"/>
        <w:ind w:firstLine="708"/>
        <w:jc w:val="both"/>
        <w:rPr>
          <w:sz w:val="22"/>
          <w:szCs w:val="22"/>
        </w:rPr>
      </w:pPr>
      <w:r w:rsidRPr="00BB5C7F">
        <w:rPr>
          <w:sz w:val="22"/>
          <w:szCs w:val="22"/>
        </w:rPr>
        <w:t>10.3.</w:t>
      </w:r>
      <w:r w:rsidR="00725AD8" w:rsidRPr="00BB5C7F">
        <w:rPr>
          <w:sz w:val="22"/>
          <w:szCs w:val="22"/>
        </w:rPr>
        <w:t xml:space="preserve"> </w:t>
      </w:r>
      <w:r w:rsidRPr="00BB5C7F">
        <w:rPr>
          <w:sz w:val="22"/>
          <w:szCs w:val="22"/>
        </w:rPr>
        <w:t>Срок рассмотрения претензионного письма и направления ответа на него составляет 5 (пять) рабочих дней со дня получения последнего адресатом.</w:t>
      </w:r>
    </w:p>
    <w:p w:rsidR="006A467F" w:rsidRPr="00BB5C7F" w:rsidRDefault="006A467F" w:rsidP="00725AD8">
      <w:pPr>
        <w:pStyle w:val="afffff5"/>
        <w:ind w:firstLine="708"/>
        <w:jc w:val="both"/>
        <w:rPr>
          <w:sz w:val="22"/>
          <w:szCs w:val="22"/>
        </w:rPr>
      </w:pPr>
      <w:r w:rsidRPr="00BB5C7F">
        <w:rPr>
          <w:sz w:val="22"/>
          <w:szCs w:val="22"/>
        </w:rPr>
        <w:t>10.4.</w:t>
      </w:r>
      <w:r w:rsidRPr="00BB5C7F">
        <w:rPr>
          <w:sz w:val="22"/>
          <w:szCs w:val="22"/>
        </w:rPr>
        <w:tab/>
        <w:t>В случае не урегулирования споров и разногласий в претензионном порядке они передаются на рассмотрение в Арбитражный суд.</w:t>
      </w:r>
    </w:p>
    <w:p w:rsidR="00D9428C" w:rsidRPr="00BB5C7F" w:rsidRDefault="00D9428C" w:rsidP="003918D4">
      <w:pPr>
        <w:spacing w:line="244" w:lineRule="auto"/>
        <w:jc w:val="center"/>
        <w:rPr>
          <w:b/>
          <w:sz w:val="22"/>
          <w:szCs w:val="22"/>
        </w:rPr>
      </w:pPr>
    </w:p>
    <w:p w:rsidR="006A467F" w:rsidRPr="00BB5C7F" w:rsidRDefault="006A467F" w:rsidP="003918D4">
      <w:pPr>
        <w:spacing w:line="244" w:lineRule="auto"/>
        <w:jc w:val="center"/>
        <w:rPr>
          <w:b/>
          <w:color w:val="000000"/>
          <w:sz w:val="22"/>
          <w:szCs w:val="22"/>
        </w:rPr>
      </w:pPr>
      <w:r w:rsidRPr="00BB5C7F">
        <w:rPr>
          <w:b/>
          <w:sz w:val="22"/>
          <w:szCs w:val="22"/>
        </w:rPr>
        <w:t>1</w:t>
      </w:r>
      <w:r w:rsidR="00F30495" w:rsidRPr="00BB5C7F">
        <w:rPr>
          <w:b/>
          <w:sz w:val="22"/>
          <w:szCs w:val="22"/>
        </w:rPr>
        <w:t>1</w:t>
      </w:r>
      <w:r w:rsidRPr="00BB5C7F">
        <w:rPr>
          <w:b/>
          <w:sz w:val="22"/>
          <w:szCs w:val="22"/>
        </w:rPr>
        <w:t>.</w:t>
      </w:r>
      <w:r w:rsidRPr="00BB5C7F">
        <w:rPr>
          <w:b/>
          <w:color w:val="000000"/>
          <w:sz w:val="22"/>
          <w:szCs w:val="22"/>
        </w:rPr>
        <w:t>ГАРАНТИЙНЫЕ ОБЯЗАТЕЛЬСТВА</w:t>
      </w:r>
    </w:p>
    <w:p w:rsidR="00EB4526" w:rsidRPr="00BB5C7F" w:rsidRDefault="00EB4526" w:rsidP="003918D4">
      <w:pPr>
        <w:spacing w:line="244" w:lineRule="auto"/>
        <w:jc w:val="center"/>
        <w:rPr>
          <w:b/>
          <w:color w:val="000000"/>
          <w:sz w:val="22"/>
          <w:szCs w:val="22"/>
        </w:rPr>
      </w:pPr>
    </w:p>
    <w:p w:rsidR="006A467F" w:rsidRPr="00BB5C7F" w:rsidRDefault="006A467F" w:rsidP="00725AD8">
      <w:pPr>
        <w:spacing w:line="244" w:lineRule="auto"/>
        <w:ind w:firstLine="708"/>
        <w:rPr>
          <w:color w:val="000000"/>
          <w:sz w:val="22"/>
          <w:szCs w:val="22"/>
        </w:rPr>
      </w:pPr>
      <w:r w:rsidRPr="00BB5C7F">
        <w:rPr>
          <w:color w:val="000000"/>
          <w:sz w:val="22"/>
          <w:szCs w:val="22"/>
        </w:rPr>
        <w:t>11.1. Подрядчик гарантирует, что выполненных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A467F" w:rsidRPr="00BB5C7F" w:rsidRDefault="006A467F" w:rsidP="00725AD8">
      <w:pPr>
        <w:ind w:firstLine="708"/>
        <w:rPr>
          <w:color w:val="000000"/>
          <w:sz w:val="22"/>
          <w:szCs w:val="22"/>
        </w:rPr>
      </w:pPr>
      <w:r w:rsidRPr="00BB5C7F">
        <w:rPr>
          <w:color w:val="000000"/>
          <w:sz w:val="22"/>
          <w:szCs w:val="22"/>
        </w:rPr>
        <w:t xml:space="preserve">11.2. Гарантийный срок на выполняемые по Контракту Работы составляет </w:t>
      </w:r>
      <w:r w:rsidRPr="00BB5C7F">
        <w:rPr>
          <w:bCs/>
          <w:iCs/>
          <w:sz w:val="22"/>
          <w:szCs w:val="22"/>
        </w:rPr>
        <w:t>3 года</w:t>
      </w:r>
      <w:r w:rsidRPr="00BB5C7F">
        <w:rPr>
          <w:bCs/>
          <w:iCs/>
          <w:color w:val="000000"/>
          <w:sz w:val="22"/>
          <w:szCs w:val="22"/>
        </w:rPr>
        <w:t xml:space="preserve">, </w:t>
      </w:r>
      <w:r w:rsidRPr="00BB5C7F">
        <w:rPr>
          <w:color w:val="000000"/>
          <w:sz w:val="22"/>
          <w:szCs w:val="22"/>
        </w:rPr>
        <w:t>с даты подписания Сторонами акта приемки выполненных работ.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A467F" w:rsidRPr="00BB5C7F" w:rsidRDefault="006A467F" w:rsidP="00725AD8">
      <w:pPr>
        <w:ind w:firstLine="708"/>
        <w:rPr>
          <w:color w:val="000000"/>
          <w:sz w:val="22"/>
          <w:szCs w:val="22"/>
        </w:rPr>
      </w:pPr>
      <w:r w:rsidRPr="00BB5C7F">
        <w:rPr>
          <w:color w:val="000000"/>
          <w:sz w:val="22"/>
          <w:szCs w:val="22"/>
        </w:rPr>
        <w:t>11.3.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725AD8" w:rsidRPr="00BB5C7F" w:rsidRDefault="006A467F" w:rsidP="00725AD8">
      <w:pPr>
        <w:ind w:firstLine="708"/>
        <w:rPr>
          <w:color w:val="000000"/>
          <w:sz w:val="22"/>
          <w:szCs w:val="22"/>
        </w:rPr>
      </w:pPr>
      <w:r w:rsidRPr="00BB5C7F">
        <w:rPr>
          <w:color w:val="000000"/>
          <w:sz w:val="22"/>
          <w:szCs w:val="22"/>
        </w:rPr>
        <w:t>13.4.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25AD8" w:rsidRPr="00BB5C7F" w:rsidRDefault="00725AD8" w:rsidP="00725AD8">
      <w:pPr>
        <w:ind w:firstLine="708"/>
        <w:rPr>
          <w:color w:val="000000"/>
          <w:sz w:val="22"/>
          <w:szCs w:val="22"/>
        </w:rPr>
      </w:pPr>
    </w:p>
    <w:p w:rsidR="00725AD8" w:rsidRPr="00BB5C7F" w:rsidRDefault="00725AD8" w:rsidP="00725AD8">
      <w:pPr>
        <w:ind w:firstLine="708"/>
        <w:rPr>
          <w:color w:val="000000"/>
          <w:sz w:val="22"/>
          <w:szCs w:val="22"/>
        </w:rPr>
      </w:pPr>
    </w:p>
    <w:p w:rsidR="006A467F" w:rsidRPr="00BB5C7F" w:rsidRDefault="006A467F" w:rsidP="00F86C30">
      <w:pPr>
        <w:pStyle w:val="afffff6"/>
        <w:numPr>
          <w:ilvl w:val="0"/>
          <w:numId w:val="23"/>
        </w:numPr>
        <w:jc w:val="center"/>
        <w:rPr>
          <w:b/>
          <w:bCs/>
          <w:sz w:val="22"/>
          <w:szCs w:val="22"/>
        </w:rPr>
      </w:pPr>
      <w:r w:rsidRPr="00BB5C7F">
        <w:rPr>
          <w:b/>
          <w:bCs/>
          <w:sz w:val="22"/>
          <w:szCs w:val="22"/>
        </w:rPr>
        <w:t>ПРОЧИЕ УСЛОВИЯ</w:t>
      </w:r>
    </w:p>
    <w:p w:rsidR="00EB4526" w:rsidRPr="00BB5C7F" w:rsidRDefault="00EB4526" w:rsidP="00F30495">
      <w:pPr>
        <w:pStyle w:val="afffff6"/>
        <w:autoSpaceDE w:val="0"/>
        <w:autoSpaceDN w:val="0"/>
        <w:adjustRightInd w:val="0"/>
        <w:jc w:val="center"/>
        <w:outlineLvl w:val="0"/>
        <w:rPr>
          <w:sz w:val="22"/>
          <w:szCs w:val="22"/>
        </w:rPr>
      </w:pPr>
    </w:p>
    <w:p w:rsidR="006A467F" w:rsidRPr="00BB5C7F" w:rsidRDefault="006A467F" w:rsidP="00725AD8">
      <w:pPr>
        <w:ind w:firstLine="708"/>
        <w:rPr>
          <w:sz w:val="22"/>
          <w:szCs w:val="22"/>
        </w:rPr>
      </w:pPr>
      <w:r w:rsidRPr="00BB5C7F">
        <w:rPr>
          <w:sz w:val="22"/>
          <w:szCs w:val="22"/>
        </w:rPr>
        <w:t>1</w:t>
      </w:r>
      <w:r w:rsidR="008140FB" w:rsidRPr="00BB5C7F">
        <w:rPr>
          <w:sz w:val="22"/>
          <w:szCs w:val="22"/>
        </w:rPr>
        <w:t>2</w:t>
      </w:r>
      <w:r w:rsidRPr="00BB5C7F">
        <w:rPr>
          <w:sz w:val="22"/>
          <w:szCs w:val="22"/>
        </w:rPr>
        <w:t>.1.</w:t>
      </w:r>
      <w:r w:rsidRPr="00BB5C7F">
        <w:rPr>
          <w:sz w:val="22"/>
          <w:szCs w:val="22"/>
        </w:rPr>
        <w:tab/>
        <w:t xml:space="preserve">Контракт составлен в форме электронного документа, подписанного сторонами посредством усиленной электронной цифровой подписи.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 </w:t>
      </w:r>
    </w:p>
    <w:p w:rsidR="006A467F" w:rsidRPr="00BB5C7F" w:rsidRDefault="006A467F" w:rsidP="00725AD8">
      <w:pPr>
        <w:ind w:firstLine="708"/>
        <w:rPr>
          <w:sz w:val="22"/>
          <w:szCs w:val="22"/>
        </w:rPr>
      </w:pPr>
      <w:r w:rsidRPr="00BB5C7F">
        <w:rPr>
          <w:sz w:val="22"/>
          <w:szCs w:val="22"/>
        </w:rPr>
        <w:t>1</w:t>
      </w:r>
      <w:r w:rsidR="008140FB" w:rsidRPr="00BB5C7F">
        <w:rPr>
          <w:sz w:val="22"/>
          <w:szCs w:val="22"/>
        </w:rPr>
        <w:t>2</w:t>
      </w:r>
      <w:r w:rsidRPr="00BB5C7F">
        <w:rPr>
          <w:sz w:val="22"/>
          <w:szCs w:val="22"/>
        </w:rPr>
        <w:t>.2.</w:t>
      </w:r>
      <w:r w:rsidRPr="00BB5C7F">
        <w:rPr>
          <w:sz w:val="22"/>
          <w:szCs w:val="22"/>
        </w:rPr>
        <w:tab/>
        <w:t>Стороны обязаны извещать друг друга об изменениях своего адреса, номеров телефонов, иных реквизитов в срок не позднее 3 (трех) рабочих дней с момента начала действий таких изменений.</w:t>
      </w:r>
    </w:p>
    <w:p w:rsidR="006A467F" w:rsidRPr="00BB5C7F" w:rsidRDefault="006A467F" w:rsidP="00725AD8">
      <w:pPr>
        <w:ind w:firstLine="708"/>
        <w:rPr>
          <w:sz w:val="22"/>
          <w:szCs w:val="22"/>
        </w:rPr>
      </w:pPr>
      <w:r w:rsidRPr="00BB5C7F">
        <w:rPr>
          <w:sz w:val="22"/>
          <w:szCs w:val="22"/>
        </w:rPr>
        <w:t>1</w:t>
      </w:r>
      <w:r w:rsidR="008140FB" w:rsidRPr="00BB5C7F">
        <w:rPr>
          <w:sz w:val="22"/>
          <w:szCs w:val="22"/>
        </w:rPr>
        <w:t>2</w:t>
      </w:r>
      <w:r w:rsidRPr="00BB5C7F">
        <w:rPr>
          <w:sz w:val="22"/>
          <w:szCs w:val="22"/>
        </w:rPr>
        <w:t>.3.</w:t>
      </w:r>
      <w:r w:rsidRPr="00BB5C7F">
        <w:rPr>
          <w:sz w:val="22"/>
          <w:szCs w:val="22"/>
        </w:rPr>
        <w:tab/>
        <w:t>Подрядчик не вправе без предварительного письменного согласия Заказчика передавать свои права по Контракту третьим лицам.</w:t>
      </w:r>
    </w:p>
    <w:p w:rsidR="006A467F" w:rsidRPr="00BB5C7F" w:rsidRDefault="006A467F" w:rsidP="00725AD8">
      <w:pPr>
        <w:ind w:firstLine="708"/>
        <w:rPr>
          <w:sz w:val="22"/>
          <w:szCs w:val="22"/>
        </w:rPr>
      </w:pPr>
      <w:r w:rsidRPr="00BB5C7F">
        <w:rPr>
          <w:sz w:val="22"/>
          <w:szCs w:val="22"/>
        </w:rPr>
        <w:t>1</w:t>
      </w:r>
      <w:r w:rsidR="008140FB" w:rsidRPr="00BB5C7F">
        <w:rPr>
          <w:sz w:val="22"/>
          <w:szCs w:val="22"/>
        </w:rPr>
        <w:t>2</w:t>
      </w:r>
      <w:r w:rsidRPr="00BB5C7F">
        <w:rPr>
          <w:sz w:val="22"/>
          <w:szCs w:val="22"/>
        </w:rPr>
        <w:t>.4.</w:t>
      </w:r>
      <w:r w:rsidRPr="00BB5C7F">
        <w:rPr>
          <w:sz w:val="22"/>
          <w:szCs w:val="22"/>
        </w:rPr>
        <w:tab/>
        <w:t>Во всем остальном, что не предусмотрено Контрактом, Стороны руководствуются действующим законодательством Российской Федерации.</w:t>
      </w:r>
    </w:p>
    <w:p w:rsidR="004B394C" w:rsidRPr="00BB5C7F" w:rsidRDefault="006A467F" w:rsidP="004B394C">
      <w:pPr>
        <w:ind w:firstLine="708"/>
        <w:rPr>
          <w:sz w:val="22"/>
          <w:szCs w:val="22"/>
        </w:rPr>
      </w:pPr>
      <w:r w:rsidRPr="00BB5C7F">
        <w:rPr>
          <w:sz w:val="22"/>
          <w:szCs w:val="22"/>
        </w:rPr>
        <w:t>1</w:t>
      </w:r>
      <w:r w:rsidR="008140FB" w:rsidRPr="00BB5C7F">
        <w:rPr>
          <w:sz w:val="22"/>
          <w:szCs w:val="22"/>
        </w:rPr>
        <w:t>2</w:t>
      </w:r>
      <w:r w:rsidRPr="00BB5C7F">
        <w:rPr>
          <w:sz w:val="22"/>
          <w:szCs w:val="22"/>
        </w:rPr>
        <w:t>.5.</w:t>
      </w:r>
      <w:r w:rsidRPr="00BB5C7F">
        <w:rPr>
          <w:sz w:val="22"/>
          <w:szCs w:val="22"/>
        </w:rPr>
        <w:tab/>
        <w:t>Следующие приложения являются неотъемлем</w:t>
      </w:r>
      <w:r w:rsidR="004B394C" w:rsidRPr="00BB5C7F">
        <w:rPr>
          <w:sz w:val="22"/>
          <w:szCs w:val="22"/>
        </w:rPr>
        <w:t>ой частью настоящего Контракта:</w:t>
      </w:r>
    </w:p>
    <w:p w:rsidR="00BB5C7F" w:rsidRPr="00BB5C7F" w:rsidRDefault="006A467F" w:rsidP="00BB5C7F">
      <w:pPr>
        <w:ind w:firstLine="708"/>
        <w:rPr>
          <w:sz w:val="22"/>
          <w:szCs w:val="22"/>
        </w:rPr>
      </w:pPr>
      <w:r w:rsidRPr="00BB5C7F">
        <w:rPr>
          <w:sz w:val="22"/>
          <w:szCs w:val="22"/>
        </w:rPr>
        <w:t>-Прил</w:t>
      </w:r>
      <w:r w:rsidR="00BB5C7F" w:rsidRPr="00BB5C7F">
        <w:rPr>
          <w:sz w:val="22"/>
          <w:szCs w:val="22"/>
        </w:rPr>
        <w:t xml:space="preserve">ожение № 1: </w:t>
      </w:r>
      <w:r w:rsidR="004B394C" w:rsidRPr="00BB5C7F">
        <w:rPr>
          <w:sz w:val="22"/>
          <w:szCs w:val="22"/>
        </w:rPr>
        <w:t>Техническое задание и техническое описание спортивного оборудования</w:t>
      </w:r>
      <w:r w:rsidR="00BB5C7F" w:rsidRPr="00BB5C7F">
        <w:rPr>
          <w:sz w:val="22"/>
          <w:szCs w:val="22"/>
        </w:rPr>
        <w:t>;</w:t>
      </w:r>
    </w:p>
    <w:p w:rsidR="00BB5C7F" w:rsidRPr="00BB5C7F" w:rsidRDefault="006A467F" w:rsidP="00BB5C7F">
      <w:pPr>
        <w:ind w:firstLine="708"/>
        <w:rPr>
          <w:sz w:val="22"/>
          <w:szCs w:val="22"/>
        </w:rPr>
      </w:pPr>
      <w:r w:rsidRPr="00BB5C7F">
        <w:rPr>
          <w:sz w:val="22"/>
          <w:szCs w:val="22"/>
        </w:rPr>
        <w:t>-</w:t>
      </w:r>
      <w:r w:rsidR="00BB5C7F" w:rsidRPr="00BB5C7F">
        <w:rPr>
          <w:sz w:val="22"/>
          <w:szCs w:val="22"/>
        </w:rPr>
        <w:t>Приложение № 2: Обоснование начальной максимальной цены муниципального контракта;</w:t>
      </w:r>
    </w:p>
    <w:p w:rsidR="00BB5C7F" w:rsidRPr="00BB5C7F" w:rsidRDefault="00BB5C7F" w:rsidP="00BB5C7F">
      <w:pPr>
        <w:tabs>
          <w:tab w:val="left" w:pos="1134"/>
        </w:tabs>
        <w:ind w:firstLine="709"/>
        <w:rPr>
          <w:sz w:val="22"/>
          <w:szCs w:val="22"/>
        </w:rPr>
      </w:pPr>
      <w:r w:rsidRPr="00BB5C7F">
        <w:rPr>
          <w:sz w:val="22"/>
          <w:szCs w:val="22"/>
        </w:rPr>
        <w:t>-</w:t>
      </w:r>
      <w:r w:rsidR="004B394C" w:rsidRPr="00BB5C7F">
        <w:rPr>
          <w:sz w:val="22"/>
          <w:szCs w:val="22"/>
        </w:rPr>
        <w:t>Приложение</w:t>
      </w:r>
      <w:r w:rsidR="006A467F" w:rsidRPr="00BB5C7F">
        <w:rPr>
          <w:sz w:val="22"/>
          <w:szCs w:val="22"/>
        </w:rPr>
        <w:t xml:space="preserve"> </w:t>
      </w:r>
      <w:r w:rsidRPr="00BB5C7F">
        <w:rPr>
          <w:sz w:val="22"/>
          <w:szCs w:val="22"/>
        </w:rPr>
        <w:t>№ 3: Локальный сметный расчет;</w:t>
      </w:r>
    </w:p>
    <w:p w:rsidR="00EB4526" w:rsidRPr="00BB5C7F" w:rsidRDefault="00BB5C7F" w:rsidP="008637A8">
      <w:pPr>
        <w:tabs>
          <w:tab w:val="left" w:pos="1134"/>
        </w:tabs>
        <w:ind w:firstLine="709"/>
        <w:rPr>
          <w:sz w:val="22"/>
          <w:szCs w:val="22"/>
        </w:rPr>
      </w:pPr>
      <w:r w:rsidRPr="00BB5C7F">
        <w:rPr>
          <w:sz w:val="22"/>
          <w:szCs w:val="22"/>
        </w:rPr>
        <w:t>-Приложение № 4: Дизайн-проект спортивной площадки.</w:t>
      </w:r>
    </w:p>
    <w:p w:rsidR="00EB4526" w:rsidRPr="00BB5C7F" w:rsidRDefault="00EB4526" w:rsidP="008637A8">
      <w:pPr>
        <w:tabs>
          <w:tab w:val="left" w:pos="1134"/>
        </w:tabs>
        <w:ind w:firstLine="709"/>
        <w:rPr>
          <w:sz w:val="22"/>
          <w:szCs w:val="22"/>
        </w:rPr>
      </w:pPr>
    </w:p>
    <w:p w:rsidR="006A467F" w:rsidRPr="00BB5C7F" w:rsidRDefault="006A467F" w:rsidP="00F86C30">
      <w:pPr>
        <w:pStyle w:val="afffff6"/>
        <w:numPr>
          <w:ilvl w:val="0"/>
          <w:numId w:val="23"/>
        </w:numPr>
        <w:tabs>
          <w:tab w:val="left" w:pos="1134"/>
        </w:tabs>
        <w:jc w:val="center"/>
        <w:rPr>
          <w:rFonts w:eastAsiaTheme="minorEastAsia"/>
          <w:b/>
          <w:sz w:val="22"/>
          <w:szCs w:val="22"/>
        </w:rPr>
      </w:pPr>
      <w:r w:rsidRPr="00BB5C7F">
        <w:rPr>
          <w:rFonts w:eastAsiaTheme="minorEastAsia"/>
          <w:b/>
          <w:sz w:val="22"/>
          <w:szCs w:val="22"/>
        </w:rPr>
        <w:t>АДРЕСА, БАНКОВСКИЕ РЕКВИЗИТЫ И ПОДПИСИ СТОРОН</w:t>
      </w:r>
    </w:p>
    <w:p w:rsidR="00767A32" w:rsidRPr="00BB5C7F" w:rsidRDefault="00767A32" w:rsidP="00767A32">
      <w:pPr>
        <w:pStyle w:val="afffff6"/>
        <w:tabs>
          <w:tab w:val="left" w:pos="1134"/>
        </w:tabs>
        <w:rPr>
          <w:b/>
          <w:sz w:val="22"/>
          <w:szCs w:val="22"/>
        </w:rPr>
      </w:pPr>
    </w:p>
    <w:p w:rsidR="006A467F" w:rsidRPr="00BB5C7F" w:rsidRDefault="006A467F" w:rsidP="008637A8">
      <w:pPr>
        <w:autoSpaceDE w:val="0"/>
        <w:autoSpaceDN w:val="0"/>
        <w:adjustRightInd w:val="0"/>
        <w:ind w:firstLine="709"/>
        <w:rPr>
          <w:b/>
          <w:sz w:val="22"/>
          <w:szCs w:val="22"/>
        </w:rPr>
      </w:pPr>
      <w:r w:rsidRPr="00BB5C7F">
        <w:rPr>
          <w:b/>
          <w:sz w:val="22"/>
          <w:szCs w:val="22"/>
        </w:rPr>
        <w:t>Заказчик:                                                                                   Подрядчик:</w:t>
      </w:r>
    </w:p>
    <w:tbl>
      <w:tblPr>
        <w:tblW w:w="0" w:type="auto"/>
        <w:tblInd w:w="-106" w:type="dxa"/>
        <w:tblLook w:val="01E0" w:firstRow="1" w:lastRow="1" w:firstColumn="1" w:lastColumn="1" w:noHBand="0" w:noVBand="0"/>
      </w:tblPr>
      <w:tblGrid>
        <w:gridCol w:w="5153"/>
        <w:gridCol w:w="5158"/>
      </w:tblGrid>
      <w:tr w:rsidR="006A467F" w:rsidRPr="00BB5C7F" w:rsidTr="00661042">
        <w:trPr>
          <w:trHeight w:val="80"/>
        </w:trPr>
        <w:tc>
          <w:tcPr>
            <w:tcW w:w="5212" w:type="dxa"/>
          </w:tcPr>
          <w:p w:rsidR="001E3B23" w:rsidRDefault="00BB5C7F" w:rsidP="00BB5C7F">
            <w:pPr>
              <w:pStyle w:val="af3"/>
              <w:tabs>
                <w:tab w:val="left" w:pos="0"/>
              </w:tabs>
              <w:ind w:right="175"/>
              <w:contextualSpacing/>
              <w:rPr>
                <w:b/>
                <w:sz w:val="22"/>
                <w:szCs w:val="22"/>
              </w:rPr>
            </w:pPr>
            <w:r>
              <w:rPr>
                <w:b/>
                <w:sz w:val="22"/>
                <w:szCs w:val="22"/>
              </w:rPr>
              <w:t>Администрация Хасанского</w:t>
            </w:r>
            <w:r w:rsidR="006A467F" w:rsidRPr="00BB5C7F">
              <w:rPr>
                <w:b/>
                <w:sz w:val="22"/>
                <w:szCs w:val="22"/>
              </w:rPr>
              <w:t xml:space="preserve"> городского поселения</w:t>
            </w:r>
          </w:p>
          <w:p w:rsidR="00BB5C7F" w:rsidRPr="00BB5C7F" w:rsidRDefault="006A467F" w:rsidP="00BB5C7F">
            <w:pPr>
              <w:pStyle w:val="af3"/>
              <w:tabs>
                <w:tab w:val="left" w:pos="0"/>
              </w:tabs>
              <w:ind w:right="175"/>
              <w:contextualSpacing/>
              <w:rPr>
                <w:b/>
                <w:sz w:val="22"/>
                <w:szCs w:val="22"/>
              </w:rPr>
            </w:pPr>
            <w:r w:rsidRPr="00BB5C7F">
              <w:rPr>
                <w:b/>
                <w:sz w:val="22"/>
                <w:szCs w:val="22"/>
              </w:rPr>
              <w:t>Юридический адрес:</w:t>
            </w:r>
          </w:p>
          <w:p w:rsidR="00BB5C7F" w:rsidRPr="00BB5C7F" w:rsidRDefault="00BB5C7F" w:rsidP="00BB5C7F">
            <w:pPr>
              <w:pStyle w:val="af3"/>
              <w:tabs>
                <w:tab w:val="left" w:pos="0"/>
              </w:tabs>
              <w:ind w:right="175"/>
              <w:contextualSpacing/>
              <w:rPr>
                <w:sz w:val="22"/>
                <w:szCs w:val="22"/>
              </w:rPr>
            </w:pPr>
          </w:p>
          <w:p w:rsidR="00BB5C7F" w:rsidRPr="00BB5C7F" w:rsidRDefault="006A467F" w:rsidP="00BB5C7F">
            <w:pPr>
              <w:pStyle w:val="af3"/>
              <w:tabs>
                <w:tab w:val="left" w:pos="0"/>
              </w:tabs>
              <w:ind w:right="175"/>
              <w:contextualSpacing/>
              <w:rPr>
                <w:sz w:val="22"/>
                <w:szCs w:val="22"/>
              </w:rPr>
            </w:pPr>
            <w:r w:rsidRPr="00BB5C7F">
              <w:rPr>
                <w:sz w:val="22"/>
                <w:szCs w:val="22"/>
              </w:rPr>
              <w:t>6927</w:t>
            </w:r>
            <w:r w:rsidR="00725AD8" w:rsidRPr="00BB5C7F">
              <w:rPr>
                <w:sz w:val="22"/>
                <w:szCs w:val="22"/>
              </w:rPr>
              <w:t>30</w:t>
            </w:r>
            <w:r w:rsidRPr="00BB5C7F">
              <w:rPr>
                <w:sz w:val="22"/>
                <w:szCs w:val="22"/>
              </w:rPr>
              <w:t>, Приморский край</w:t>
            </w:r>
            <w:r w:rsidR="00725AD8" w:rsidRPr="00BB5C7F">
              <w:rPr>
                <w:sz w:val="22"/>
                <w:szCs w:val="22"/>
              </w:rPr>
              <w:t>,  Хасанский</w:t>
            </w:r>
            <w:r w:rsidRPr="00BB5C7F">
              <w:rPr>
                <w:sz w:val="22"/>
                <w:szCs w:val="22"/>
              </w:rPr>
              <w:t xml:space="preserve"> район, пгт. </w:t>
            </w:r>
            <w:r w:rsidR="00725AD8" w:rsidRPr="00BB5C7F">
              <w:rPr>
                <w:sz w:val="22"/>
                <w:szCs w:val="22"/>
              </w:rPr>
              <w:t>Хасан</w:t>
            </w:r>
            <w:r w:rsidRPr="00BB5C7F">
              <w:rPr>
                <w:sz w:val="22"/>
                <w:szCs w:val="22"/>
              </w:rPr>
              <w:t xml:space="preserve">, ул. </w:t>
            </w:r>
            <w:r w:rsidR="00725AD8" w:rsidRPr="00BB5C7F">
              <w:rPr>
                <w:sz w:val="22"/>
                <w:szCs w:val="22"/>
              </w:rPr>
              <w:t>Вокзальная</w:t>
            </w:r>
            <w:r w:rsidRPr="00BB5C7F">
              <w:rPr>
                <w:sz w:val="22"/>
                <w:szCs w:val="22"/>
              </w:rPr>
              <w:t>,</w:t>
            </w:r>
            <w:r w:rsidR="00725AD8" w:rsidRPr="00BB5C7F">
              <w:rPr>
                <w:sz w:val="22"/>
                <w:szCs w:val="22"/>
              </w:rPr>
              <w:t xml:space="preserve"> д. 7</w:t>
            </w:r>
          </w:p>
          <w:p w:rsidR="006A467F" w:rsidRPr="00BB5C7F" w:rsidRDefault="006A467F" w:rsidP="00BB5C7F">
            <w:pPr>
              <w:pStyle w:val="af3"/>
              <w:tabs>
                <w:tab w:val="left" w:pos="0"/>
              </w:tabs>
              <w:ind w:right="175"/>
              <w:contextualSpacing/>
              <w:rPr>
                <w:sz w:val="22"/>
                <w:szCs w:val="22"/>
              </w:rPr>
            </w:pPr>
            <w:r w:rsidRPr="00BB5C7F">
              <w:rPr>
                <w:sz w:val="22"/>
                <w:szCs w:val="22"/>
              </w:rPr>
              <w:t>Тел</w:t>
            </w:r>
            <w:r w:rsidR="00725AD8" w:rsidRPr="00BB5C7F">
              <w:rPr>
                <w:sz w:val="22"/>
                <w:szCs w:val="22"/>
              </w:rPr>
              <w:t>ефон/факс</w:t>
            </w:r>
            <w:r w:rsidRPr="00BB5C7F">
              <w:rPr>
                <w:sz w:val="22"/>
                <w:szCs w:val="22"/>
              </w:rPr>
              <w:t>: 8</w:t>
            </w:r>
            <w:r w:rsidR="00725AD8" w:rsidRPr="00BB5C7F">
              <w:rPr>
                <w:sz w:val="22"/>
                <w:szCs w:val="22"/>
              </w:rPr>
              <w:t xml:space="preserve"> </w:t>
            </w:r>
            <w:r w:rsidRPr="00BB5C7F">
              <w:rPr>
                <w:sz w:val="22"/>
                <w:szCs w:val="22"/>
              </w:rPr>
              <w:t>(42331)</w:t>
            </w:r>
            <w:r w:rsidR="00725AD8" w:rsidRPr="00BB5C7F">
              <w:rPr>
                <w:sz w:val="22"/>
                <w:szCs w:val="22"/>
              </w:rPr>
              <w:t xml:space="preserve"> 28-7-47</w:t>
            </w:r>
          </w:p>
          <w:p w:rsidR="006A467F" w:rsidRPr="00BB5C7F" w:rsidRDefault="006A467F" w:rsidP="00767A32">
            <w:pPr>
              <w:pStyle w:val="1ff8"/>
              <w:rPr>
                <w:rFonts w:ascii="Times New Roman" w:hAnsi="Times New Roman" w:cs="Times New Roman"/>
              </w:rPr>
            </w:pPr>
            <w:r w:rsidRPr="00BB5C7F">
              <w:rPr>
                <w:rFonts w:ascii="Times New Roman" w:hAnsi="Times New Roman" w:cs="Times New Roman"/>
                <w:b/>
              </w:rPr>
              <w:t>Банковские реквизиты:</w:t>
            </w:r>
            <w:r w:rsidRPr="00BB5C7F">
              <w:rPr>
                <w:rFonts w:ascii="Times New Roman" w:hAnsi="Times New Roman" w:cs="Times New Roman"/>
              </w:rPr>
              <w:t xml:space="preserve"> </w:t>
            </w:r>
          </w:p>
          <w:p w:rsidR="006A467F" w:rsidRPr="00BB5C7F" w:rsidRDefault="006A467F" w:rsidP="00767A32">
            <w:pPr>
              <w:pStyle w:val="1ff8"/>
              <w:rPr>
                <w:rFonts w:ascii="Times New Roman" w:hAnsi="Times New Roman" w:cs="Times New Roman"/>
                <w:kern w:val="1"/>
              </w:rPr>
            </w:pPr>
            <w:r w:rsidRPr="00BB5C7F">
              <w:rPr>
                <w:rFonts w:ascii="Times New Roman" w:hAnsi="Times New Roman" w:cs="Times New Roman"/>
              </w:rPr>
              <w:t xml:space="preserve">УФК по Приморскому краю (администрация </w:t>
            </w:r>
            <w:r w:rsidR="00725AD8" w:rsidRPr="00BB5C7F">
              <w:rPr>
                <w:rFonts w:ascii="Times New Roman" w:hAnsi="Times New Roman" w:cs="Times New Roman"/>
              </w:rPr>
              <w:t>Хасанского</w:t>
            </w:r>
            <w:r w:rsidR="00767A32" w:rsidRPr="00BB5C7F">
              <w:rPr>
                <w:rFonts w:ascii="Times New Roman" w:hAnsi="Times New Roman" w:cs="Times New Roman"/>
              </w:rPr>
              <w:t xml:space="preserve"> городского поселения, </w:t>
            </w:r>
            <w:r w:rsidRPr="00BB5C7F">
              <w:rPr>
                <w:rFonts w:ascii="Times New Roman" w:hAnsi="Times New Roman" w:cs="Times New Roman"/>
              </w:rPr>
              <w:t xml:space="preserve">л/с </w:t>
            </w:r>
            <w:r w:rsidR="00767A32" w:rsidRPr="00BB5C7F">
              <w:rPr>
                <w:rFonts w:ascii="Times New Roman" w:hAnsi="Times New Roman" w:cs="Times New Roman"/>
                <w:kern w:val="1"/>
              </w:rPr>
              <w:t xml:space="preserve"> 05203010110</w:t>
            </w:r>
            <w:r w:rsidRPr="00BB5C7F">
              <w:rPr>
                <w:rFonts w:ascii="Times New Roman" w:hAnsi="Times New Roman" w:cs="Times New Roman"/>
              </w:rPr>
              <w:t>)</w:t>
            </w:r>
          </w:p>
          <w:p w:rsidR="00767A32" w:rsidRPr="00BB5C7F" w:rsidRDefault="006A467F" w:rsidP="00767A32">
            <w:pPr>
              <w:pStyle w:val="1ff8"/>
              <w:rPr>
                <w:rFonts w:ascii="Times New Roman" w:hAnsi="Times New Roman" w:cs="Times New Roman"/>
              </w:rPr>
            </w:pPr>
            <w:r w:rsidRPr="00BB5C7F">
              <w:rPr>
                <w:rFonts w:ascii="Times New Roman" w:hAnsi="Times New Roman" w:cs="Times New Roman"/>
              </w:rPr>
              <w:t xml:space="preserve">р/с </w:t>
            </w:r>
            <w:r w:rsidR="00767A32" w:rsidRPr="00BB5C7F">
              <w:rPr>
                <w:rFonts w:ascii="Times New Roman" w:eastAsia="Calibri" w:hAnsi="Times New Roman" w:cs="Times New Roman"/>
              </w:rPr>
              <w:t>40204810900000000155</w:t>
            </w:r>
            <w:r w:rsidR="00767A32" w:rsidRPr="00BB5C7F">
              <w:rPr>
                <w:rFonts w:ascii="Times New Roman" w:eastAsia="Calibri" w:hAnsi="Times New Roman" w:cs="Times New Roman"/>
                <w:kern w:val="1"/>
              </w:rPr>
              <w:t xml:space="preserve">  </w:t>
            </w:r>
            <w:r w:rsidRPr="00BB5C7F">
              <w:rPr>
                <w:rFonts w:ascii="Times New Roman" w:hAnsi="Times New Roman" w:cs="Times New Roman"/>
              </w:rPr>
              <w:t xml:space="preserve"> в Дальневосточное </w:t>
            </w:r>
            <w:r w:rsidR="00767A32" w:rsidRPr="00BB5C7F">
              <w:rPr>
                <w:rFonts w:ascii="Times New Roman" w:hAnsi="Times New Roman" w:cs="Times New Roman"/>
              </w:rPr>
              <w:t>ГУ БАНКА России г. Владивосток,</w:t>
            </w:r>
          </w:p>
          <w:p w:rsidR="00767A32" w:rsidRPr="00BB5C7F" w:rsidRDefault="006A467F" w:rsidP="00767A32">
            <w:pPr>
              <w:pStyle w:val="1ff8"/>
              <w:rPr>
                <w:rFonts w:ascii="Times New Roman" w:hAnsi="Times New Roman" w:cs="Times New Roman"/>
              </w:rPr>
            </w:pPr>
            <w:r w:rsidRPr="00BB5C7F">
              <w:rPr>
                <w:rFonts w:ascii="Times New Roman" w:hAnsi="Times New Roman" w:cs="Times New Roman"/>
              </w:rPr>
              <w:t xml:space="preserve">БИК </w:t>
            </w:r>
            <w:r w:rsidR="00767A32" w:rsidRPr="00BB5C7F">
              <w:rPr>
                <w:rFonts w:ascii="Times New Roman" w:eastAsia="Calibri" w:hAnsi="Times New Roman" w:cs="Times New Roman"/>
              </w:rPr>
              <w:t>040507001</w:t>
            </w:r>
            <w:r w:rsidRPr="00BB5C7F">
              <w:rPr>
                <w:rFonts w:ascii="Times New Roman" w:hAnsi="Times New Roman" w:cs="Times New Roman"/>
              </w:rPr>
              <w:t xml:space="preserve">, </w:t>
            </w:r>
          </w:p>
          <w:p w:rsidR="00767A32" w:rsidRPr="00BB5C7F" w:rsidRDefault="00767A32" w:rsidP="00767A32">
            <w:pPr>
              <w:pStyle w:val="1ff8"/>
              <w:rPr>
                <w:rFonts w:ascii="Times New Roman" w:hAnsi="Times New Roman" w:cs="Times New Roman"/>
              </w:rPr>
            </w:pPr>
            <w:r w:rsidRPr="00BB5C7F">
              <w:rPr>
                <w:rFonts w:ascii="Times New Roman" w:hAnsi="Times New Roman" w:cs="Times New Roman"/>
              </w:rPr>
              <w:t xml:space="preserve">ИНН </w:t>
            </w:r>
            <w:r w:rsidRPr="00BB5C7F">
              <w:rPr>
                <w:rFonts w:ascii="Times New Roman" w:eastAsia="Calibri" w:hAnsi="Times New Roman" w:cs="Times New Roman"/>
                <w:kern w:val="1"/>
              </w:rPr>
              <w:t>2531006974</w:t>
            </w:r>
            <w:r w:rsidRPr="00BB5C7F">
              <w:rPr>
                <w:rFonts w:ascii="Times New Roman" w:hAnsi="Times New Roman" w:cs="Times New Roman"/>
              </w:rPr>
              <w:t>,</w:t>
            </w:r>
          </w:p>
          <w:p w:rsidR="00751336" w:rsidRDefault="00767A32" w:rsidP="00751336">
            <w:pPr>
              <w:pStyle w:val="1ff8"/>
              <w:rPr>
                <w:rFonts w:ascii="Times New Roman" w:eastAsia="Calibri" w:hAnsi="Times New Roman" w:cs="Times New Roman"/>
                <w:kern w:val="1"/>
              </w:rPr>
            </w:pPr>
            <w:r w:rsidRPr="00BB5C7F">
              <w:rPr>
                <w:rFonts w:ascii="Times New Roman" w:hAnsi="Times New Roman" w:cs="Times New Roman"/>
              </w:rPr>
              <w:t xml:space="preserve">КПП </w:t>
            </w:r>
            <w:r w:rsidR="00751336">
              <w:rPr>
                <w:rFonts w:ascii="Times New Roman" w:eastAsia="Calibri" w:hAnsi="Times New Roman" w:cs="Times New Roman"/>
                <w:kern w:val="1"/>
              </w:rPr>
              <w:t>253101001</w:t>
            </w:r>
          </w:p>
          <w:p w:rsidR="00751336" w:rsidRDefault="00751336" w:rsidP="00751336">
            <w:pPr>
              <w:pStyle w:val="1ff8"/>
              <w:rPr>
                <w:rFonts w:ascii="Times New Roman" w:eastAsia="Calibri" w:hAnsi="Times New Roman" w:cs="Times New Roman"/>
                <w:kern w:val="1"/>
              </w:rPr>
            </w:pPr>
          </w:p>
          <w:p w:rsidR="006A467F" w:rsidRPr="00751336" w:rsidRDefault="006A467F" w:rsidP="00751336">
            <w:pPr>
              <w:pStyle w:val="1ff8"/>
              <w:rPr>
                <w:rFonts w:ascii="Times New Roman" w:eastAsia="Calibri" w:hAnsi="Times New Roman" w:cs="Times New Roman"/>
                <w:kern w:val="1"/>
              </w:rPr>
            </w:pPr>
            <w:r w:rsidRPr="00BB5C7F">
              <w:rPr>
                <w:bCs/>
                <w:spacing w:val="-1"/>
              </w:rPr>
              <w:t xml:space="preserve">Глава </w:t>
            </w:r>
            <w:r w:rsidR="00767A32" w:rsidRPr="00BB5C7F">
              <w:rPr>
                <w:bCs/>
                <w:spacing w:val="-1"/>
              </w:rPr>
              <w:t>Хасанского</w:t>
            </w:r>
            <w:r w:rsidRPr="00BB5C7F">
              <w:rPr>
                <w:bCs/>
                <w:spacing w:val="-1"/>
              </w:rPr>
              <w:t xml:space="preserve"> городского поселения</w:t>
            </w:r>
          </w:p>
          <w:p w:rsidR="00767A32" w:rsidRPr="00BB5C7F" w:rsidRDefault="00767A32" w:rsidP="00767A32">
            <w:pPr>
              <w:rPr>
                <w:sz w:val="22"/>
                <w:szCs w:val="22"/>
              </w:rPr>
            </w:pPr>
            <w:r w:rsidRPr="00BB5C7F">
              <w:rPr>
                <w:sz w:val="22"/>
                <w:szCs w:val="22"/>
              </w:rPr>
              <w:t>________________/</w:t>
            </w:r>
            <w:r w:rsidR="001E3B23">
              <w:rPr>
                <w:sz w:val="22"/>
                <w:szCs w:val="22"/>
              </w:rPr>
              <w:t>Д.И.Смирнов</w:t>
            </w:r>
            <w:r w:rsidRPr="00BB5C7F">
              <w:rPr>
                <w:sz w:val="22"/>
                <w:szCs w:val="22"/>
              </w:rPr>
              <w:t>/</w:t>
            </w:r>
          </w:p>
          <w:p w:rsidR="006A467F" w:rsidRPr="00BB5C7F" w:rsidRDefault="00767A32" w:rsidP="008637A8">
            <w:pPr>
              <w:rPr>
                <w:sz w:val="22"/>
                <w:szCs w:val="22"/>
              </w:rPr>
            </w:pPr>
            <w:r w:rsidRPr="00BB5C7F">
              <w:rPr>
                <w:sz w:val="22"/>
                <w:szCs w:val="22"/>
              </w:rPr>
              <w:t>М.П.</w:t>
            </w:r>
            <w:r w:rsidR="006A467F" w:rsidRPr="00BB5C7F">
              <w:rPr>
                <w:sz w:val="22"/>
                <w:szCs w:val="22"/>
              </w:rPr>
              <w:t xml:space="preserve"> </w:t>
            </w:r>
          </w:p>
        </w:tc>
        <w:tc>
          <w:tcPr>
            <w:tcW w:w="5212" w:type="dxa"/>
          </w:tcPr>
          <w:p w:rsidR="00767A32" w:rsidRPr="001E3B23" w:rsidRDefault="001E3B23" w:rsidP="008637A8">
            <w:pPr>
              <w:rPr>
                <w:b/>
                <w:sz w:val="22"/>
                <w:szCs w:val="22"/>
              </w:rPr>
            </w:pPr>
            <w:r w:rsidRPr="001E3B23">
              <w:rPr>
                <w:b/>
                <w:sz w:val="22"/>
                <w:szCs w:val="22"/>
              </w:rPr>
              <w:t>Общество с ограниченной ответственностью «Влад Холод»</w:t>
            </w:r>
          </w:p>
          <w:p w:rsidR="001E3B23" w:rsidRDefault="001E3B23" w:rsidP="001E3B23">
            <w:pPr>
              <w:pStyle w:val="af3"/>
              <w:tabs>
                <w:tab w:val="left" w:pos="0"/>
              </w:tabs>
              <w:ind w:right="175"/>
              <w:contextualSpacing/>
              <w:rPr>
                <w:b/>
                <w:sz w:val="22"/>
                <w:szCs w:val="22"/>
              </w:rPr>
            </w:pPr>
            <w:r w:rsidRPr="001E3B23">
              <w:rPr>
                <w:b/>
                <w:sz w:val="22"/>
                <w:szCs w:val="22"/>
              </w:rPr>
              <w:t>Юридический адрес:</w:t>
            </w:r>
            <w:r>
              <w:rPr>
                <w:b/>
                <w:sz w:val="22"/>
                <w:szCs w:val="22"/>
              </w:rPr>
              <w:t xml:space="preserve"> </w:t>
            </w:r>
          </w:p>
          <w:p w:rsidR="001E3B23" w:rsidRDefault="001E3B23" w:rsidP="001E3B23">
            <w:pPr>
              <w:pStyle w:val="af3"/>
              <w:tabs>
                <w:tab w:val="left" w:pos="0"/>
              </w:tabs>
              <w:ind w:right="175"/>
              <w:contextualSpacing/>
              <w:rPr>
                <w:b/>
                <w:sz w:val="22"/>
                <w:szCs w:val="22"/>
              </w:rPr>
            </w:pPr>
          </w:p>
          <w:p w:rsidR="001E3B23" w:rsidRDefault="00F14077" w:rsidP="001E3B23">
            <w:pPr>
              <w:pStyle w:val="af3"/>
              <w:tabs>
                <w:tab w:val="left" w:pos="0"/>
              </w:tabs>
              <w:ind w:right="175"/>
              <w:contextualSpacing/>
              <w:rPr>
                <w:sz w:val="22"/>
                <w:szCs w:val="22"/>
              </w:rPr>
            </w:pPr>
            <w:r w:rsidRPr="00F14077">
              <w:rPr>
                <w:sz w:val="22"/>
                <w:szCs w:val="22"/>
              </w:rPr>
              <w:t xml:space="preserve">690017, Приморский край, г. Владивосток, ул. </w:t>
            </w:r>
            <w:r>
              <w:rPr>
                <w:sz w:val="22"/>
                <w:szCs w:val="22"/>
              </w:rPr>
              <w:t xml:space="preserve">Окатовая </w:t>
            </w:r>
            <w:r w:rsidRPr="00F14077">
              <w:rPr>
                <w:sz w:val="22"/>
                <w:szCs w:val="22"/>
              </w:rPr>
              <w:t>62</w:t>
            </w:r>
          </w:p>
          <w:p w:rsidR="00F14077" w:rsidRPr="00F14077" w:rsidRDefault="00E46C8E" w:rsidP="00EA5B40">
            <w:pPr>
              <w:pStyle w:val="af3"/>
              <w:tabs>
                <w:tab w:val="left" w:pos="0"/>
              </w:tabs>
              <w:ind w:right="175"/>
              <w:contextualSpacing/>
              <w:rPr>
                <w:sz w:val="22"/>
                <w:szCs w:val="22"/>
              </w:rPr>
            </w:pPr>
            <w:r>
              <w:rPr>
                <w:sz w:val="22"/>
                <w:szCs w:val="22"/>
              </w:rPr>
              <w:t>Телефон/факс: 8 (4232) 43-26-37, 8 (4232) 28-75-21</w:t>
            </w:r>
          </w:p>
          <w:p w:rsidR="00EA5B40" w:rsidRDefault="00EA5B40" w:rsidP="00EA5B40">
            <w:pPr>
              <w:pStyle w:val="1ff8"/>
              <w:rPr>
                <w:rFonts w:ascii="Times New Roman" w:hAnsi="Times New Roman" w:cs="Times New Roman"/>
              </w:rPr>
            </w:pPr>
            <w:r w:rsidRPr="00BB5C7F">
              <w:rPr>
                <w:rFonts w:ascii="Times New Roman" w:hAnsi="Times New Roman" w:cs="Times New Roman"/>
                <w:b/>
              </w:rPr>
              <w:t>Банковские реквизиты:</w:t>
            </w:r>
            <w:r w:rsidRPr="00BB5C7F">
              <w:rPr>
                <w:rFonts w:ascii="Times New Roman" w:hAnsi="Times New Roman" w:cs="Times New Roman"/>
              </w:rPr>
              <w:t xml:space="preserve"> </w:t>
            </w:r>
          </w:p>
          <w:p w:rsidR="00EA5B40" w:rsidRDefault="00EA5B40" w:rsidP="00EA5B40">
            <w:pPr>
              <w:pStyle w:val="1ff8"/>
              <w:rPr>
                <w:rFonts w:ascii="Times New Roman" w:hAnsi="Times New Roman" w:cs="Times New Roman"/>
              </w:rPr>
            </w:pPr>
            <w:r>
              <w:rPr>
                <w:rFonts w:ascii="Times New Roman" w:hAnsi="Times New Roman" w:cs="Times New Roman"/>
              </w:rPr>
              <w:t>Расчётный счёт: 40702810800370000043</w:t>
            </w:r>
          </w:p>
          <w:p w:rsidR="00EA5B40" w:rsidRDefault="00EA5B40" w:rsidP="00EA5B40">
            <w:pPr>
              <w:pStyle w:val="1ff8"/>
              <w:rPr>
                <w:rFonts w:ascii="Times New Roman" w:hAnsi="Times New Roman" w:cs="Times New Roman"/>
              </w:rPr>
            </w:pPr>
            <w:r>
              <w:rPr>
                <w:rFonts w:ascii="Times New Roman" w:hAnsi="Times New Roman" w:cs="Times New Roman"/>
              </w:rPr>
              <w:t>Кор/</w:t>
            </w:r>
            <w:r w:rsidR="00E15F85">
              <w:rPr>
                <w:rFonts w:ascii="Times New Roman" w:hAnsi="Times New Roman" w:cs="Times New Roman"/>
              </w:rPr>
              <w:t>счёт: 30101810200000000803</w:t>
            </w:r>
          </w:p>
          <w:p w:rsidR="00E15F85" w:rsidRDefault="00E15F85" w:rsidP="00EA5B40">
            <w:pPr>
              <w:pStyle w:val="1ff8"/>
              <w:rPr>
                <w:rFonts w:ascii="Times New Roman" w:hAnsi="Times New Roman" w:cs="Times New Roman"/>
              </w:rPr>
            </w:pPr>
            <w:r>
              <w:rPr>
                <w:rFonts w:ascii="Times New Roman" w:hAnsi="Times New Roman" w:cs="Times New Roman"/>
              </w:rPr>
              <w:t>ПАО СКБ Приморья «ПримСоцБанк»</w:t>
            </w:r>
          </w:p>
          <w:p w:rsidR="00E15F85" w:rsidRDefault="00E15F85" w:rsidP="00EA5B40">
            <w:pPr>
              <w:pStyle w:val="1ff8"/>
              <w:rPr>
                <w:rFonts w:ascii="Times New Roman" w:hAnsi="Times New Roman" w:cs="Times New Roman"/>
              </w:rPr>
            </w:pPr>
            <w:r>
              <w:rPr>
                <w:rFonts w:ascii="Times New Roman" w:hAnsi="Times New Roman" w:cs="Times New Roman"/>
              </w:rPr>
              <w:t>БИК 040507803</w:t>
            </w:r>
          </w:p>
          <w:p w:rsidR="00E15F85" w:rsidRDefault="00E15F85" w:rsidP="00EA5B40">
            <w:pPr>
              <w:pStyle w:val="1ff8"/>
              <w:rPr>
                <w:rFonts w:ascii="Times New Roman" w:hAnsi="Times New Roman" w:cs="Times New Roman"/>
              </w:rPr>
            </w:pPr>
            <w:r>
              <w:rPr>
                <w:rFonts w:ascii="Times New Roman" w:hAnsi="Times New Roman" w:cs="Times New Roman"/>
              </w:rPr>
              <w:t>ОГРН 1102537003975</w:t>
            </w:r>
          </w:p>
          <w:p w:rsidR="00E15F85" w:rsidRDefault="00E15F85" w:rsidP="00EA5B40">
            <w:pPr>
              <w:pStyle w:val="1ff8"/>
              <w:rPr>
                <w:rFonts w:ascii="Times New Roman" w:hAnsi="Times New Roman" w:cs="Times New Roman"/>
              </w:rPr>
            </w:pPr>
            <w:r>
              <w:rPr>
                <w:rFonts w:ascii="Times New Roman" w:hAnsi="Times New Roman" w:cs="Times New Roman"/>
              </w:rPr>
              <w:t>ОКТМО 05701000</w:t>
            </w:r>
          </w:p>
          <w:p w:rsidR="00E15F85" w:rsidRDefault="00E15F85" w:rsidP="00EA5B40">
            <w:pPr>
              <w:pStyle w:val="1ff8"/>
              <w:rPr>
                <w:rFonts w:ascii="Times New Roman" w:hAnsi="Times New Roman" w:cs="Times New Roman"/>
              </w:rPr>
            </w:pPr>
            <w:r>
              <w:rPr>
                <w:rFonts w:ascii="Times New Roman" w:hAnsi="Times New Roman" w:cs="Times New Roman"/>
              </w:rPr>
              <w:t>ИНН 2537083654</w:t>
            </w:r>
          </w:p>
          <w:p w:rsidR="00E15F85" w:rsidRDefault="00E15F85" w:rsidP="00EA5B40">
            <w:pPr>
              <w:pStyle w:val="1ff8"/>
              <w:rPr>
                <w:rFonts w:ascii="Times New Roman" w:hAnsi="Times New Roman" w:cs="Times New Roman"/>
              </w:rPr>
            </w:pPr>
            <w:r>
              <w:rPr>
                <w:rFonts w:ascii="Times New Roman" w:hAnsi="Times New Roman" w:cs="Times New Roman"/>
              </w:rPr>
              <w:t>КПП 253701001</w:t>
            </w:r>
          </w:p>
          <w:p w:rsidR="00751336" w:rsidRDefault="00751336" w:rsidP="00EA5B40">
            <w:pPr>
              <w:pStyle w:val="1ff8"/>
              <w:rPr>
                <w:rFonts w:ascii="Times New Roman" w:hAnsi="Times New Roman" w:cs="Times New Roman"/>
              </w:rPr>
            </w:pPr>
          </w:p>
          <w:p w:rsidR="00E15F85" w:rsidRDefault="00751336" w:rsidP="00EA5B40">
            <w:pPr>
              <w:pStyle w:val="1ff8"/>
              <w:rPr>
                <w:rFonts w:ascii="Times New Roman" w:hAnsi="Times New Roman" w:cs="Times New Roman"/>
              </w:rPr>
            </w:pPr>
            <w:r>
              <w:rPr>
                <w:rFonts w:ascii="Times New Roman" w:hAnsi="Times New Roman" w:cs="Times New Roman"/>
              </w:rPr>
              <w:t>Генеральный директор ООО «Влад Холод»</w:t>
            </w:r>
          </w:p>
          <w:p w:rsidR="00751336" w:rsidRPr="00BB5C7F" w:rsidRDefault="00751336" w:rsidP="00751336">
            <w:pPr>
              <w:rPr>
                <w:sz w:val="22"/>
                <w:szCs w:val="22"/>
              </w:rPr>
            </w:pPr>
            <w:r w:rsidRPr="00BB5C7F">
              <w:rPr>
                <w:sz w:val="22"/>
                <w:szCs w:val="22"/>
              </w:rPr>
              <w:t>________________/</w:t>
            </w:r>
            <w:r>
              <w:rPr>
                <w:sz w:val="22"/>
                <w:szCs w:val="22"/>
              </w:rPr>
              <w:t>В.С.Полуэктов</w:t>
            </w:r>
            <w:r w:rsidRPr="00BB5C7F">
              <w:rPr>
                <w:sz w:val="22"/>
                <w:szCs w:val="22"/>
              </w:rPr>
              <w:t>/</w:t>
            </w:r>
          </w:p>
          <w:p w:rsidR="00751336" w:rsidRDefault="00751336" w:rsidP="00EA5B40">
            <w:pPr>
              <w:pStyle w:val="1ff8"/>
              <w:rPr>
                <w:rFonts w:ascii="Times New Roman" w:hAnsi="Times New Roman" w:cs="Times New Roman"/>
              </w:rPr>
            </w:pPr>
            <w:r w:rsidRPr="00BB5C7F">
              <w:t xml:space="preserve">М.П. </w:t>
            </w:r>
          </w:p>
          <w:p w:rsidR="00E15F85" w:rsidRDefault="00E15F85" w:rsidP="00EA5B40">
            <w:pPr>
              <w:pStyle w:val="1ff8"/>
              <w:rPr>
                <w:rFonts w:ascii="Times New Roman" w:hAnsi="Times New Roman" w:cs="Times New Roman"/>
              </w:rPr>
            </w:pPr>
          </w:p>
          <w:p w:rsidR="00E15F85" w:rsidRPr="00BB5C7F" w:rsidRDefault="00E15F85" w:rsidP="00EA5B40">
            <w:pPr>
              <w:pStyle w:val="1ff8"/>
              <w:rPr>
                <w:rFonts w:ascii="Times New Roman" w:hAnsi="Times New Roman" w:cs="Times New Roman"/>
              </w:rPr>
            </w:pPr>
          </w:p>
          <w:p w:rsidR="00F14077" w:rsidRPr="00F14077" w:rsidRDefault="00F14077" w:rsidP="001E3B23">
            <w:pPr>
              <w:pStyle w:val="af3"/>
              <w:tabs>
                <w:tab w:val="left" w:pos="0"/>
              </w:tabs>
              <w:ind w:right="175"/>
              <w:contextualSpacing/>
              <w:rPr>
                <w:sz w:val="22"/>
                <w:szCs w:val="22"/>
              </w:rPr>
            </w:pPr>
          </w:p>
          <w:p w:rsidR="001E3B23" w:rsidRPr="00F14077" w:rsidRDefault="001E3B23" w:rsidP="008637A8">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F14077" w:rsidRDefault="00767A32" w:rsidP="00767A32">
            <w:pPr>
              <w:rPr>
                <w:sz w:val="22"/>
                <w:szCs w:val="22"/>
              </w:rPr>
            </w:pPr>
          </w:p>
          <w:p w:rsidR="00767A32" w:rsidRPr="00BB5C7F" w:rsidRDefault="00767A32" w:rsidP="00767A32">
            <w:pPr>
              <w:rPr>
                <w:sz w:val="22"/>
                <w:szCs w:val="22"/>
              </w:rPr>
            </w:pPr>
          </w:p>
          <w:p w:rsidR="00767A32" w:rsidRPr="00BB5C7F" w:rsidRDefault="00767A32" w:rsidP="00767A32">
            <w:pPr>
              <w:rPr>
                <w:sz w:val="22"/>
                <w:szCs w:val="22"/>
              </w:rPr>
            </w:pPr>
          </w:p>
          <w:p w:rsidR="00767A32" w:rsidRPr="00BB5C7F" w:rsidRDefault="00767A32" w:rsidP="00767A32">
            <w:pPr>
              <w:rPr>
                <w:sz w:val="22"/>
                <w:szCs w:val="22"/>
              </w:rPr>
            </w:pPr>
          </w:p>
          <w:p w:rsidR="00767A32" w:rsidRPr="00BB5C7F" w:rsidRDefault="00767A32" w:rsidP="00767A32">
            <w:pPr>
              <w:rPr>
                <w:sz w:val="22"/>
                <w:szCs w:val="22"/>
              </w:rPr>
            </w:pPr>
            <w:r w:rsidRPr="00BB5C7F">
              <w:rPr>
                <w:i/>
                <w:sz w:val="22"/>
                <w:szCs w:val="22"/>
              </w:rPr>
              <w:t xml:space="preserve">                                                                                                </w:t>
            </w:r>
          </w:p>
          <w:p w:rsidR="006A467F" w:rsidRPr="00BB5C7F" w:rsidRDefault="00767A32" w:rsidP="00767A32">
            <w:pPr>
              <w:tabs>
                <w:tab w:val="left" w:pos="1470"/>
              </w:tabs>
              <w:rPr>
                <w:sz w:val="22"/>
                <w:szCs w:val="22"/>
              </w:rPr>
            </w:pPr>
            <w:r w:rsidRPr="00BB5C7F">
              <w:rPr>
                <w:sz w:val="22"/>
                <w:szCs w:val="22"/>
              </w:rPr>
              <w:tab/>
            </w:r>
          </w:p>
        </w:tc>
      </w:tr>
    </w:tbl>
    <w:p w:rsidR="006A467F" w:rsidRPr="00BB5C7F" w:rsidRDefault="006A467F" w:rsidP="008637A8">
      <w:pPr>
        <w:tabs>
          <w:tab w:val="left" w:pos="700"/>
          <w:tab w:val="left" w:pos="5448"/>
          <w:tab w:val="left" w:pos="7042"/>
          <w:tab w:val="left" w:pos="8463"/>
        </w:tabs>
        <w:spacing w:after="0"/>
        <w:rPr>
          <w:sz w:val="22"/>
          <w:szCs w:val="22"/>
        </w:rPr>
      </w:pPr>
      <w:r w:rsidRPr="00BB5C7F">
        <w:rPr>
          <w:sz w:val="22"/>
          <w:szCs w:val="22"/>
        </w:rPr>
        <w:t xml:space="preserve">                            </w:t>
      </w:r>
      <w:r w:rsidR="0028069C" w:rsidRPr="00BB5C7F">
        <w:rPr>
          <w:sz w:val="22"/>
          <w:szCs w:val="22"/>
        </w:rPr>
        <w:t xml:space="preserve">           </w:t>
      </w:r>
    </w:p>
    <w:p w:rsidR="00EB4526" w:rsidRDefault="00EB4526" w:rsidP="008637A8">
      <w:pPr>
        <w:tabs>
          <w:tab w:val="left" w:pos="0"/>
        </w:tabs>
        <w:spacing w:after="0"/>
        <w:jc w:val="right"/>
        <w:rPr>
          <w:sz w:val="22"/>
          <w:szCs w:val="22"/>
        </w:rPr>
      </w:pPr>
    </w:p>
    <w:p w:rsidR="00EB4526" w:rsidRDefault="00EB4526" w:rsidP="008637A8">
      <w:pPr>
        <w:tabs>
          <w:tab w:val="left" w:pos="0"/>
        </w:tabs>
        <w:spacing w:after="0"/>
        <w:jc w:val="right"/>
        <w:rPr>
          <w:sz w:val="22"/>
          <w:szCs w:val="22"/>
        </w:rPr>
      </w:pPr>
    </w:p>
    <w:p w:rsidR="00EB4526" w:rsidRDefault="00EB4526" w:rsidP="008637A8">
      <w:pPr>
        <w:tabs>
          <w:tab w:val="left" w:pos="0"/>
        </w:tabs>
        <w:spacing w:after="0"/>
        <w:jc w:val="right"/>
        <w:rPr>
          <w:sz w:val="22"/>
          <w:szCs w:val="22"/>
        </w:rPr>
      </w:pPr>
    </w:p>
    <w:p w:rsidR="00BB5C7F" w:rsidRDefault="00BB5C7F" w:rsidP="008637A8">
      <w:pPr>
        <w:tabs>
          <w:tab w:val="left" w:pos="0"/>
        </w:tabs>
        <w:spacing w:after="0"/>
        <w:jc w:val="right"/>
        <w:rPr>
          <w:sz w:val="22"/>
          <w:szCs w:val="22"/>
        </w:rPr>
      </w:pPr>
    </w:p>
    <w:p w:rsidR="00BB5C7F" w:rsidRDefault="00BB5C7F" w:rsidP="008637A8">
      <w:pPr>
        <w:tabs>
          <w:tab w:val="left" w:pos="0"/>
        </w:tabs>
        <w:spacing w:after="0"/>
        <w:jc w:val="right"/>
        <w:rPr>
          <w:sz w:val="22"/>
          <w:szCs w:val="22"/>
        </w:rPr>
      </w:pPr>
    </w:p>
    <w:p w:rsidR="00BB5C7F" w:rsidRDefault="00BB5C7F" w:rsidP="008637A8">
      <w:pPr>
        <w:tabs>
          <w:tab w:val="left" w:pos="0"/>
        </w:tabs>
        <w:spacing w:after="0"/>
        <w:jc w:val="right"/>
        <w:rPr>
          <w:sz w:val="22"/>
          <w:szCs w:val="22"/>
        </w:rPr>
      </w:pPr>
    </w:p>
    <w:p w:rsidR="006A467F" w:rsidRPr="00BB5C7F" w:rsidRDefault="006A467F" w:rsidP="008637A8">
      <w:pPr>
        <w:tabs>
          <w:tab w:val="left" w:pos="0"/>
        </w:tabs>
        <w:spacing w:after="0"/>
        <w:jc w:val="right"/>
        <w:rPr>
          <w:sz w:val="22"/>
          <w:szCs w:val="22"/>
        </w:rPr>
      </w:pPr>
      <w:r w:rsidRPr="00BB5C7F">
        <w:rPr>
          <w:sz w:val="22"/>
          <w:szCs w:val="22"/>
        </w:rPr>
        <w:t xml:space="preserve"> Приложение № 1 </w:t>
      </w:r>
    </w:p>
    <w:p w:rsidR="006A467F" w:rsidRPr="00BB5C7F" w:rsidRDefault="006A467F" w:rsidP="008637A8">
      <w:pPr>
        <w:shd w:val="clear" w:color="auto" w:fill="FFFFFF"/>
        <w:jc w:val="right"/>
        <w:rPr>
          <w:sz w:val="22"/>
          <w:szCs w:val="22"/>
        </w:rPr>
      </w:pPr>
      <w:r w:rsidRPr="00BB5C7F">
        <w:rPr>
          <w:sz w:val="22"/>
          <w:szCs w:val="22"/>
        </w:rPr>
        <w:t xml:space="preserve">к Муниципальному контракту  </w:t>
      </w:r>
    </w:p>
    <w:p w:rsidR="006A467F" w:rsidRPr="00BB5C7F" w:rsidRDefault="006A467F" w:rsidP="008637A8">
      <w:pPr>
        <w:shd w:val="clear" w:color="auto" w:fill="FFFFFF"/>
        <w:jc w:val="right"/>
        <w:rPr>
          <w:sz w:val="22"/>
          <w:szCs w:val="22"/>
        </w:rPr>
      </w:pPr>
      <w:r w:rsidRPr="00BB5C7F">
        <w:rPr>
          <w:sz w:val="22"/>
          <w:szCs w:val="22"/>
        </w:rPr>
        <w:t>№</w:t>
      </w:r>
      <w:r w:rsidR="00DF4844" w:rsidRPr="00BB5C7F">
        <w:rPr>
          <w:b/>
          <w:bCs/>
          <w:kern w:val="28"/>
          <w:sz w:val="22"/>
          <w:szCs w:val="22"/>
        </w:rPr>
        <w:t xml:space="preserve"> </w:t>
      </w:r>
      <w:r w:rsidR="00DF4844" w:rsidRPr="00DF4844">
        <w:rPr>
          <w:bCs/>
          <w:kern w:val="28"/>
          <w:sz w:val="22"/>
          <w:szCs w:val="22"/>
          <w:u w:val="single"/>
        </w:rPr>
        <w:t>01203000135190000010001</w:t>
      </w:r>
      <w:r w:rsidR="00DF4844">
        <w:rPr>
          <w:b/>
          <w:bCs/>
          <w:kern w:val="28"/>
          <w:sz w:val="22"/>
          <w:szCs w:val="22"/>
        </w:rPr>
        <w:t xml:space="preserve"> </w:t>
      </w:r>
      <w:r w:rsidRPr="00BB5C7F">
        <w:rPr>
          <w:sz w:val="22"/>
          <w:szCs w:val="22"/>
        </w:rPr>
        <w:t>от «</w:t>
      </w:r>
      <w:r w:rsidR="00DF4844" w:rsidRPr="00DF4844">
        <w:rPr>
          <w:sz w:val="22"/>
          <w:szCs w:val="22"/>
          <w:u w:val="single"/>
        </w:rPr>
        <w:t>01</w:t>
      </w:r>
      <w:r w:rsidR="00767A32" w:rsidRPr="00BB5C7F">
        <w:rPr>
          <w:sz w:val="22"/>
          <w:szCs w:val="22"/>
        </w:rPr>
        <w:t>»</w:t>
      </w:r>
      <w:r w:rsidR="00DF4844">
        <w:rPr>
          <w:sz w:val="22"/>
          <w:szCs w:val="22"/>
        </w:rPr>
        <w:t xml:space="preserve"> </w:t>
      </w:r>
      <w:r w:rsidR="00DF4844" w:rsidRPr="00DF4844">
        <w:rPr>
          <w:sz w:val="22"/>
          <w:szCs w:val="22"/>
          <w:u w:val="single"/>
        </w:rPr>
        <w:t>августа</w:t>
      </w:r>
      <w:r w:rsidR="00767A32" w:rsidRPr="00BB5C7F">
        <w:rPr>
          <w:sz w:val="22"/>
          <w:szCs w:val="22"/>
        </w:rPr>
        <w:t xml:space="preserve"> 2</w:t>
      </w:r>
      <w:r w:rsidRPr="00BB5C7F">
        <w:rPr>
          <w:sz w:val="22"/>
          <w:szCs w:val="22"/>
        </w:rPr>
        <w:t>0</w:t>
      </w:r>
      <w:r w:rsidRPr="00BB5C7F">
        <w:rPr>
          <w:sz w:val="22"/>
          <w:szCs w:val="22"/>
          <w:u w:val="single"/>
        </w:rPr>
        <w:t>19</w:t>
      </w:r>
      <w:r w:rsidRPr="00BB5C7F">
        <w:rPr>
          <w:sz w:val="22"/>
          <w:szCs w:val="22"/>
        </w:rPr>
        <w:t xml:space="preserve"> г.</w:t>
      </w:r>
    </w:p>
    <w:p w:rsidR="006A467F" w:rsidRPr="00BB5C7F" w:rsidRDefault="006A467F" w:rsidP="008637A8">
      <w:pPr>
        <w:rPr>
          <w:sz w:val="22"/>
          <w:szCs w:val="22"/>
        </w:rPr>
      </w:pPr>
      <w:r w:rsidRPr="00BB5C7F">
        <w:rPr>
          <w:sz w:val="22"/>
          <w:szCs w:val="22"/>
        </w:rPr>
        <w:tab/>
      </w:r>
      <w:r w:rsidRPr="00BB5C7F">
        <w:rPr>
          <w:sz w:val="22"/>
          <w:szCs w:val="22"/>
        </w:rPr>
        <w:tab/>
      </w:r>
      <w:r w:rsidRPr="00BB5C7F">
        <w:rPr>
          <w:sz w:val="22"/>
          <w:szCs w:val="22"/>
        </w:rPr>
        <w:tab/>
      </w:r>
      <w:r w:rsidRPr="00BB5C7F">
        <w:rPr>
          <w:sz w:val="22"/>
          <w:szCs w:val="22"/>
        </w:rPr>
        <w:tab/>
      </w:r>
      <w:r w:rsidRPr="00BB5C7F">
        <w:rPr>
          <w:sz w:val="22"/>
          <w:szCs w:val="22"/>
        </w:rPr>
        <w:tab/>
      </w:r>
      <w:r w:rsidRPr="00BB5C7F">
        <w:rPr>
          <w:sz w:val="22"/>
          <w:szCs w:val="22"/>
        </w:rPr>
        <w:tab/>
      </w:r>
      <w:r w:rsidRPr="00BB5C7F">
        <w:rPr>
          <w:sz w:val="22"/>
          <w:szCs w:val="22"/>
        </w:rPr>
        <w:tab/>
      </w:r>
    </w:p>
    <w:p w:rsidR="006A467F" w:rsidRPr="00BB5C7F" w:rsidRDefault="006A467F" w:rsidP="008637A8">
      <w:pPr>
        <w:jc w:val="center"/>
        <w:rPr>
          <w:b/>
          <w:sz w:val="22"/>
          <w:szCs w:val="22"/>
        </w:rPr>
      </w:pPr>
    </w:p>
    <w:p w:rsidR="002A4DF0" w:rsidRPr="00BB5C7F" w:rsidRDefault="00FC74AA" w:rsidP="002A4DF0">
      <w:pPr>
        <w:jc w:val="center"/>
        <w:rPr>
          <w:b/>
          <w:sz w:val="22"/>
          <w:szCs w:val="22"/>
        </w:rPr>
      </w:pPr>
      <w:r w:rsidRPr="00BB5C7F">
        <w:rPr>
          <w:b/>
          <w:sz w:val="22"/>
          <w:szCs w:val="22"/>
        </w:rPr>
        <w:t>ТЕХНИЧЕСКОЕ ЗАДАНИЕ</w:t>
      </w:r>
    </w:p>
    <w:p w:rsidR="00F64F91" w:rsidRPr="00BB5C7F" w:rsidRDefault="00255083" w:rsidP="008637A8">
      <w:pPr>
        <w:ind w:left="-284"/>
        <w:jc w:val="center"/>
        <w:rPr>
          <w:sz w:val="22"/>
          <w:szCs w:val="22"/>
        </w:rPr>
      </w:pPr>
      <w:r>
        <w:rPr>
          <w:b/>
          <w:sz w:val="22"/>
          <w:szCs w:val="22"/>
        </w:rPr>
        <w:t xml:space="preserve">на </w:t>
      </w:r>
      <w:r w:rsidR="00E77CAE" w:rsidRPr="00BB5C7F">
        <w:rPr>
          <w:b/>
          <w:sz w:val="22"/>
          <w:szCs w:val="22"/>
        </w:rPr>
        <w:t>благоустройство (поставку</w:t>
      </w:r>
      <w:r w:rsidR="00767A32" w:rsidRPr="00BB5C7F">
        <w:rPr>
          <w:b/>
          <w:sz w:val="22"/>
          <w:szCs w:val="22"/>
        </w:rPr>
        <w:t xml:space="preserve"> и установк</w:t>
      </w:r>
      <w:r w:rsidR="00E77CAE" w:rsidRPr="00BB5C7F">
        <w:rPr>
          <w:b/>
          <w:sz w:val="22"/>
          <w:szCs w:val="22"/>
        </w:rPr>
        <w:t>у</w:t>
      </w:r>
      <w:r w:rsidR="00767A32" w:rsidRPr="00BB5C7F">
        <w:rPr>
          <w:b/>
          <w:sz w:val="22"/>
          <w:szCs w:val="22"/>
        </w:rPr>
        <w:t>) спортивной площадки в рамках муниципальной программы «1000 дворов на территории Хасанского городского поселения Хасанского муниципального района Приморского края»</w:t>
      </w:r>
      <w:r w:rsidR="00767A32" w:rsidRPr="00BB5C7F">
        <w:rPr>
          <w:rFonts w:eastAsia="Calibri"/>
          <w:sz w:val="22"/>
          <w:szCs w:val="22"/>
          <w:lang w:eastAsia="en-US"/>
        </w:rPr>
        <w:t xml:space="preserve"> </w:t>
      </w:r>
      <w:r w:rsidR="00767A32" w:rsidRPr="00BB5C7F">
        <w:rPr>
          <w:sz w:val="22"/>
          <w:szCs w:val="22"/>
        </w:rPr>
        <w:t xml:space="preserve"> </w:t>
      </w:r>
      <w:r w:rsidR="006A467F" w:rsidRPr="00BB5C7F">
        <w:rPr>
          <w:sz w:val="22"/>
          <w:szCs w:val="22"/>
        </w:rPr>
        <w:t xml:space="preserve">      </w:t>
      </w:r>
    </w:p>
    <w:p w:rsidR="006A467F" w:rsidRPr="00BB5C7F" w:rsidRDefault="006A467F" w:rsidP="008637A8">
      <w:pPr>
        <w:ind w:left="-284"/>
        <w:jc w:val="center"/>
        <w:rPr>
          <w:sz w:val="22"/>
          <w:szCs w:val="22"/>
        </w:rPr>
      </w:pPr>
      <w:r w:rsidRPr="00BB5C7F">
        <w:rPr>
          <w:sz w:val="22"/>
          <w:szCs w:val="22"/>
        </w:rPr>
        <w:t xml:space="preserve">                                                </w:t>
      </w:r>
    </w:p>
    <w:p w:rsidR="006A467F" w:rsidRPr="00BB5C7F" w:rsidRDefault="006A467F" w:rsidP="008637A8">
      <w:pPr>
        <w:ind w:left="-284"/>
        <w:jc w:val="center"/>
        <w:rPr>
          <w:b/>
          <w:bCs/>
          <w:kern w:val="32"/>
          <w:sz w:val="22"/>
          <w:szCs w:val="22"/>
        </w:rPr>
      </w:pPr>
      <w:r w:rsidRPr="00BB5C7F">
        <w:rPr>
          <w:sz w:val="22"/>
          <w:szCs w:val="22"/>
        </w:rPr>
        <w:t xml:space="preserve">   </w:t>
      </w:r>
      <w:r w:rsidRPr="00BB5C7F">
        <w:rPr>
          <w:b/>
          <w:bCs/>
          <w:kern w:val="32"/>
          <w:sz w:val="22"/>
          <w:szCs w:val="22"/>
        </w:rPr>
        <w:t>1. Общие положения</w:t>
      </w:r>
      <w:r w:rsidR="00BB5C7F">
        <w:rPr>
          <w:b/>
          <w:bCs/>
          <w:kern w:val="32"/>
          <w:sz w:val="22"/>
          <w:szCs w:val="22"/>
        </w:rPr>
        <w:t>.</w:t>
      </w:r>
    </w:p>
    <w:p w:rsidR="003D2598" w:rsidRPr="00BB5C7F" w:rsidRDefault="006A467F" w:rsidP="00F86C30">
      <w:pPr>
        <w:numPr>
          <w:ilvl w:val="1"/>
          <w:numId w:val="21"/>
        </w:numPr>
        <w:spacing w:before="120" w:after="120"/>
        <w:ind w:left="398"/>
        <w:contextualSpacing/>
        <w:outlineLvl w:val="1"/>
        <w:rPr>
          <w:bCs/>
          <w:iCs/>
          <w:color w:val="000000"/>
          <w:sz w:val="22"/>
          <w:szCs w:val="22"/>
        </w:rPr>
      </w:pPr>
      <w:r w:rsidRPr="00BB5C7F">
        <w:rPr>
          <w:bCs/>
          <w:iCs/>
          <w:color w:val="000000"/>
          <w:spacing w:val="-2"/>
          <w:sz w:val="22"/>
          <w:szCs w:val="22"/>
        </w:rPr>
        <w:t>Настоящее техническое задание (далее</w:t>
      </w:r>
      <w:r w:rsidR="00E77CAE" w:rsidRPr="00BB5C7F">
        <w:rPr>
          <w:bCs/>
          <w:iCs/>
          <w:color w:val="000000"/>
          <w:spacing w:val="-2"/>
          <w:sz w:val="22"/>
          <w:szCs w:val="22"/>
        </w:rPr>
        <w:t xml:space="preserve"> - </w:t>
      </w:r>
      <w:r w:rsidRPr="00BB5C7F">
        <w:rPr>
          <w:bCs/>
          <w:iCs/>
          <w:color w:val="000000"/>
          <w:spacing w:val="-2"/>
          <w:sz w:val="22"/>
          <w:szCs w:val="22"/>
        </w:rPr>
        <w:t>ТЗ) определяет перечень, объем и порядок выполнения работ</w:t>
      </w:r>
      <w:r w:rsidR="002A4DF0" w:rsidRPr="00BB5C7F">
        <w:rPr>
          <w:bCs/>
          <w:iCs/>
          <w:color w:val="000000"/>
          <w:spacing w:val="-2"/>
          <w:sz w:val="22"/>
          <w:szCs w:val="22"/>
        </w:rPr>
        <w:t>, предоставления услуг</w:t>
      </w:r>
      <w:r w:rsidR="003D2598" w:rsidRPr="00BB5C7F">
        <w:rPr>
          <w:bCs/>
          <w:iCs/>
          <w:color w:val="000000"/>
          <w:spacing w:val="-2"/>
          <w:sz w:val="22"/>
          <w:szCs w:val="22"/>
        </w:rPr>
        <w:t xml:space="preserve"> по </w:t>
      </w:r>
      <w:r w:rsidR="003D2598" w:rsidRPr="00BB5C7F">
        <w:rPr>
          <w:sz w:val="22"/>
          <w:szCs w:val="22"/>
        </w:rPr>
        <w:t>благоустройству (поставке и установке) спортивной площадки в рамках муниципальной программы «1000 дворов на территории Хасанского городского поселения Хасанского муниципального района Приморского края»</w:t>
      </w:r>
      <w:r w:rsidR="003D2598" w:rsidRPr="00BB5C7F">
        <w:rPr>
          <w:rFonts w:eastAsia="Calibri"/>
          <w:sz w:val="22"/>
          <w:szCs w:val="22"/>
          <w:lang w:eastAsia="en-US"/>
        </w:rPr>
        <w:t>.</w:t>
      </w:r>
      <w:r w:rsidR="003D2598" w:rsidRPr="00BB5C7F">
        <w:rPr>
          <w:sz w:val="22"/>
          <w:szCs w:val="22"/>
        </w:rPr>
        <w:t xml:space="preserve">          </w:t>
      </w:r>
      <w:r w:rsidR="003D2598" w:rsidRPr="00BB5C7F">
        <w:rPr>
          <w:bCs/>
          <w:iCs/>
          <w:color w:val="000000"/>
          <w:sz w:val="22"/>
          <w:szCs w:val="22"/>
        </w:rPr>
        <w:t xml:space="preserve">                    </w:t>
      </w:r>
    </w:p>
    <w:p w:rsidR="00F64F91" w:rsidRPr="00BB5C7F" w:rsidRDefault="006A467F" w:rsidP="00F86C30">
      <w:pPr>
        <w:numPr>
          <w:ilvl w:val="1"/>
          <w:numId w:val="21"/>
        </w:numPr>
        <w:spacing w:before="120" w:after="120"/>
        <w:ind w:left="398"/>
        <w:contextualSpacing/>
        <w:outlineLvl w:val="1"/>
        <w:rPr>
          <w:bCs/>
          <w:iCs/>
          <w:color w:val="000000"/>
          <w:sz w:val="22"/>
          <w:szCs w:val="22"/>
        </w:rPr>
      </w:pPr>
      <w:r w:rsidRPr="00BB5C7F">
        <w:rPr>
          <w:bCs/>
          <w:iCs/>
          <w:color w:val="000000"/>
          <w:sz w:val="22"/>
          <w:szCs w:val="22"/>
        </w:rPr>
        <w:t xml:space="preserve">Работы выполняются в соответствии с локальным сметным расчетом </w:t>
      </w:r>
      <w:r w:rsidR="002A4DF0" w:rsidRPr="00BB5C7F">
        <w:rPr>
          <w:bCs/>
          <w:iCs/>
          <w:color w:val="000000"/>
          <w:sz w:val="22"/>
          <w:szCs w:val="22"/>
        </w:rPr>
        <w:t>Заказчика, техническим заданием</w:t>
      </w:r>
      <w:r w:rsidR="003D2598" w:rsidRPr="00BB5C7F">
        <w:rPr>
          <w:bCs/>
          <w:iCs/>
          <w:color w:val="000000"/>
          <w:sz w:val="22"/>
          <w:szCs w:val="22"/>
        </w:rPr>
        <w:t>, а также д</w:t>
      </w:r>
      <w:r w:rsidR="002A4DF0" w:rsidRPr="00BB5C7F">
        <w:rPr>
          <w:bCs/>
          <w:iCs/>
          <w:color w:val="000000"/>
          <w:sz w:val="22"/>
          <w:szCs w:val="22"/>
        </w:rPr>
        <w:t>изайн - проектом спортивной площадки</w:t>
      </w:r>
      <w:r w:rsidR="00F64F91" w:rsidRPr="00BB5C7F">
        <w:rPr>
          <w:bCs/>
          <w:iCs/>
          <w:color w:val="000000"/>
          <w:sz w:val="22"/>
          <w:szCs w:val="22"/>
        </w:rPr>
        <w:t>.</w:t>
      </w:r>
    </w:p>
    <w:p w:rsidR="00F64F91" w:rsidRPr="00BB5C7F" w:rsidRDefault="006A467F" w:rsidP="00F86C30">
      <w:pPr>
        <w:numPr>
          <w:ilvl w:val="1"/>
          <w:numId w:val="21"/>
        </w:numPr>
        <w:spacing w:before="120" w:after="120"/>
        <w:ind w:left="398"/>
        <w:contextualSpacing/>
        <w:outlineLvl w:val="1"/>
        <w:rPr>
          <w:bCs/>
          <w:iCs/>
          <w:color w:val="000000"/>
          <w:sz w:val="22"/>
          <w:szCs w:val="22"/>
        </w:rPr>
      </w:pPr>
      <w:r w:rsidRPr="00BB5C7F">
        <w:rPr>
          <w:bCs/>
          <w:iCs/>
          <w:color w:val="000000"/>
          <w:sz w:val="22"/>
          <w:szCs w:val="22"/>
        </w:rPr>
        <w:t>Место выполнения работ:</w:t>
      </w:r>
      <w:r w:rsidRPr="00BB5C7F">
        <w:rPr>
          <w:bCs/>
          <w:iCs/>
          <w:sz w:val="22"/>
          <w:szCs w:val="22"/>
        </w:rPr>
        <w:t xml:space="preserve"> </w:t>
      </w:r>
      <w:r w:rsidR="00F64F91" w:rsidRPr="00BB5C7F">
        <w:rPr>
          <w:sz w:val="22"/>
          <w:szCs w:val="22"/>
        </w:rPr>
        <w:t>Российская Федерация, 692730, Приморский край, Хасанский муниципальный район, пгт. Хасан, примерно в 38 м. по направлению на запад относительно ориентира. Адрес ориентира: Приморский край, пгт.</w:t>
      </w:r>
      <w:r w:rsidR="009C4FAD">
        <w:rPr>
          <w:sz w:val="22"/>
          <w:szCs w:val="22"/>
        </w:rPr>
        <w:t xml:space="preserve"> </w:t>
      </w:r>
      <w:r w:rsidR="00F64F91" w:rsidRPr="00BB5C7F">
        <w:rPr>
          <w:sz w:val="22"/>
          <w:szCs w:val="22"/>
        </w:rPr>
        <w:t>Хасан, ул.</w:t>
      </w:r>
      <w:r w:rsidR="009C4FAD">
        <w:rPr>
          <w:sz w:val="22"/>
          <w:szCs w:val="22"/>
        </w:rPr>
        <w:t xml:space="preserve"> </w:t>
      </w:r>
      <w:r w:rsidR="00F64F91" w:rsidRPr="00BB5C7F">
        <w:rPr>
          <w:sz w:val="22"/>
          <w:szCs w:val="22"/>
        </w:rPr>
        <w:t>И.Мошляка, д. № 4В</w:t>
      </w:r>
      <w:r w:rsidR="00F64F91" w:rsidRPr="00BB5C7F">
        <w:rPr>
          <w:b/>
          <w:sz w:val="22"/>
          <w:szCs w:val="22"/>
        </w:rPr>
        <w:t>.</w:t>
      </w:r>
      <w:r w:rsidRPr="00BB5C7F">
        <w:rPr>
          <w:b/>
          <w:sz w:val="22"/>
          <w:szCs w:val="22"/>
        </w:rPr>
        <w:t xml:space="preserve">  </w:t>
      </w:r>
    </w:p>
    <w:p w:rsidR="003D2598" w:rsidRPr="00BB5C7F" w:rsidRDefault="006A467F" w:rsidP="000C302B">
      <w:pPr>
        <w:spacing w:before="120" w:after="120"/>
        <w:ind w:left="398"/>
        <w:contextualSpacing/>
        <w:outlineLvl w:val="1"/>
        <w:rPr>
          <w:bCs/>
          <w:iCs/>
          <w:color w:val="000000"/>
          <w:sz w:val="22"/>
          <w:szCs w:val="22"/>
        </w:rPr>
      </w:pPr>
      <w:r w:rsidRPr="00BB5C7F">
        <w:rPr>
          <w:b/>
          <w:sz w:val="22"/>
          <w:szCs w:val="22"/>
        </w:rPr>
        <w:t xml:space="preserve">                </w:t>
      </w:r>
    </w:p>
    <w:p w:rsidR="00F64F91" w:rsidRPr="00BB5C7F" w:rsidRDefault="00BB5C7F" w:rsidP="00BB5C7F">
      <w:pPr>
        <w:spacing w:before="120" w:after="0"/>
        <w:ind w:left="398"/>
        <w:contextualSpacing/>
        <w:jc w:val="center"/>
        <w:outlineLvl w:val="1"/>
        <w:rPr>
          <w:sz w:val="22"/>
          <w:szCs w:val="22"/>
        </w:rPr>
      </w:pPr>
      <w:r>
        <w:rPr>
          <w:b/>
          <w:sz w:val="22"/>
          <w:szCs w:val="22"/>
        </w:rPr>
        <w:t>2.Объем выполняемых работ.</w:t>
      </w:r>
    </w:p>
    <w:p w:rsidR="00F64F91" w:rsidRDefault="00F64F91" w:rsidP="00F64F91">
      <w:pPr>
        <w:spacing w:before="120" w:after="0"/>
        <w:ind w:left="708"/>
        <w:contextualSpacing/>
        <w:outlineLvl w:val="1"/>
        <w:rPr>
          <w:sz w:val="22"/>
          <w:szCs w:val="22"/>
        </w:rPr>
      </w:pPr>
      <w:r w:rsidRPr="00BB5C7F">
        <w:rPr>
          <w:sz w:val="22"/>
          <w:szCs w:val="22"/>
        </w:rPr>
        <w:t xml:space="preserve">        Объем выполняемых работ </w:t>
      </w:r>
      <w:r w:rsidR="006A467F" w:rsidRPr="00BB5C7F">
        <w:rPr>
          <w:sz w:val="22"/>
          <w:szCs w:val="22"/>
        </w:rPr>
        <w:t>в соответствии с Приложением № 1 к ТЗ</w:t>
      </w:r>
      <w:r w:rsidRPr="00BB5C7F">
        <w:rPr>
          <w:sz w:val="22"/>
          <w:szCs w:val="22"/>
        </w:rPr>
        <w:t>.</w:t>
      </w:r>
    </w:p>
    <w:p w:rsidR="007B72D5" w:rsidRPr="00BB5C7F" w:rsidRDefault="007B72D5" w:rsidP="00F64F91">
      <w:pPr>
        <w:spacing w:before="120" w:after="0"/>
        <w:ind w:left="708"/>
        <w:contextualSpacing/>
        <w:outlineLvl w:val="1"/>
        <w:rPr>
          <w:sz w:val="22"/>
          <w:szCs w:val="22"/>
        </w:rPr>
      </w:pPr>
    </w:p>
    <w:p w:rsidR="006A467F" w:rsidRPr="00255083" w:rsidRDefault="006A467F" w:rsidP="00255083">
      <w:pPr>
        <w:spacing w:before="120" w:after="0"/>
        <w:ind w:left="1276" w:hanging="142"/>
        <w:contextualSpacing/>
        <w:jc w:val="center"/>
        <w:outlineLvl w:val="1"/>
        <w:rPr>
          <w:b/>
          <w:sz w:val="22"/>
          <w:szCs w:val="22"/>
        </w:rPr>
      </w:pPr>
      <w:r w:rsidRPr="00255083">
        <w:rPr>
          <w:b/>
          <w:color w:val="000000"/>
          <w:sz w:val="22"/>
          <w:szCs w:val="22"/>
        </w:rPr>
        <w:t>3. Условия выполнения работ:</w:t>
      </w:r>
    </w:p>
    <w:p w:rsidR="006A467F" w:rsidRPr="00BB5C7F" w:rsidRDefault="006A467F" w:rsidP="00F64F91">
      <w:pPr>
        <w:ind w:firstLine="1134"/>
        <w:outlineLvl w:val="1"/>
        <w:rPr>
          <w:bCs/>
          <w:iCs/>
          <w:color w:val="000000"/>
          <w:sz w:val="22"/>
          <w:szCs w:val="22"/>
        </w:rPr>
      </w:pPr>
      <w:r w:rsidRPr="00BB5C7F">
        <w:rPr>
          <w:bCs/>
          <w:iCs/>
          <w:color w:val="000000"/>
          <w:sz w:val="22"/>
          <w:szCs w:val="22"/>
        </w:rPr>
        <w:t>3.1. Возможность проведения работ </w:t>
      </w:r>
      <w:r w:rsidR="00F64F91" w:rsidRPr="00BB5C7F">
        <w:rPr>
          <w:bCs/>
          <w:iCs/>
          <w:color w:val="000000"/>
          <w:sz w:val="22"/>
          <w:szCs w:val="22"/>
        </w:rPr>
        <w:t>-</w:t>
      </w:r>
      <w:r w:rsidRPr="00BB5C7F">
        <w:rPr>
          <w:bCs/>
          <w:iCs/>
          <w:color w:val="000000"/>
          <w:sz w:val="22"/>
          <w:szCs w:val="22"/>
        </w:rPr>
        <w:t xml:space="preserve"> ежедневно с 8-00 до 18-00 часов. При необходимости продолжительность рабочего дня может быть увеличена.</w:t>
      </w:r>
    </w:p>
    <w:p w:rsidR="00F64F91" w:rsidRPr="00BB5C7F" w:rsidRDefault="006A467F" w:rsidP="00F64F91">
      <w:pPr>
        <w:ind w:firstLine="1134"/>
        <w:contextualSpacing/>
        <w:outlineLvl w:val="1"/>
        <w:rPr>
          <w:bCs/>
          <w:iCs/>
          <w:color w:val="000000"/>
          <w:sz w:val="22"/>
          <w:szCs w:val="22"/>
        </w:rPr>
      </w:pPr>
      <w:r w:rsidRPr="00BB5C7F">
        <w:rPr>
          <w:bCs/>
          <w:iCs/>
          <w:color w:val="000000"/>
          <w:sz w:val="22"/>
          <w:szCs w:val="22"/>
        </w:rPr>
        <w:t>3.2. Работы выполняются в соответствии с действующими законодательствами РФ, утвержденными ТУ и технологическими регламентами и при соблюдении условий муниципального контракта. Работы выполняются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0C302B" w:rsidRPr="00BB5C7F" w:rsidRDefault="006A467F" w:rsidP="000C302B">
      <w:pPr>
        <w:ind w:firstLine="1134"/>
        <w:contextualSpacing/>
        <w:outlineLvl w:val="1"/>
        <w:rPr>
          <w:bCs/>
          <w:iCs/>
          <w:color w:val="000000"/>
          <w:sz w:val="22"/>
          <w:szCs w:val="22"/>
        </w:rPr>
      </w:pPr>
      <w:r w:rsidRPr="00BB5C7F">
        <w:rPr>
          <w:color w:val="000000"/>
          <w:sz w:val="22"/>
          <w:szCs w:val="22"/>
        </w:rPr>
        <w:t xml:space="preserve">3.3. </w:t>
      </w:r>
      <w:r w:rsidRPr="00BB5C7F">
        <w:rPr>
          <w:bCs/>
          <w:iCs/>
          <w:color w:val="000000"/>
          <w:sz w:val="22"/>
          <w:szCs w:val="22"/>
        </w:rPr>
        <w:t>Рассмотрение и приемка результатов выполненных работ осуществляется Заказчиком совместно.</w:t>
      </w:r>
    </w:p>
    <w:p w:rsidR="000C302B" w:rsidRPr="00BB5C7F" w:rsidRDefault="008D46C2" w:rsidP="000C302B">
      <w:pPr>
        <w:ind w:firstLine="1134"/>
        <w:contextualSpacing/>
        <w:outlineLvl w:val="1"/>
        <w:rPr>
          <w:bCs/>
          <w:iCs/>
          <w:color w:val="000000"/>
          <w:sz w:val="22"/>
          <w:szCs w:val="22"/>
        </w:rPr>
      </w:pPr>
      <w:r w:rsidRPr="00BB5C7F">
        <w:rPr>
          <w:bCs/>
          <w:iCs/>
          <w:color w:val="000000"/>
          <w:sz w:val="22"/>
          <w:szCs w:val="22"/>
        </w:rPr>
        <w:t>3.</w:t>
      </w:r>
      <w:r w:rsidR="000C302B" w:rsidRPr="00BB5C7F">
        <w:rPr>
          <w:bCs/>
          <w:iCs/>
          <w:color w:val="000000"/>
          <w:sz w:val="22"/>
          <w:szCs w:val="22"/>
        </w:rPr>
        <w:t>4</w:t>
      </w:r>
      <w:r w:rsidR="006A467F" w:rsidRPr="00BB5C7F">
        <w:rPr>
          <w:bCs/>
          <w:iCs/>
          <w:color w:val="000000"/>
          <w:sz w:val="22"/>
          <w:szCs w:val="22"/>
        </w:rPr>
        <w:t>. При завершении работ Подрядчик за 5</w:t>
      </w:r>
      <w:r w:rsidR="000C302B" w:rsidRPr="00BB5C7F">
        <w:rPr>
          <w:bCs/>
          <w:iCs/>
          <w:color w:val="000000"/>
          <w:sz w:val="22"/>
          <w:szCs w:val="22"/>
        </w:rPr>
        <w:t xml:space="preserve"> </w:t>
      </w:r>
      <w:r w:rsidR="006A467F" w:rsidRPr="00BB5C7F">
        <w:rPr>
          <w:bCs/>
          <w:iCs/>
          <w:color w:val="000000"/>
          <w:sz w:val="22"/>
          <w:szCs w:val="22"/>
        </w:rPr>
        <w:t>(пять) рабочих дней до начала приемки законченных работ письменно уведомляет Заказчика о готовности к сдаче результатов работ и передает Заказчику:</w:t>
      </w:r>
    </w:p>
    <w:p w:rsidR="000C302B" w:rsidRPr="00BB5C7F" w:rsidRDefault="000C302B" w:rsidP="000C302B">
      <w:pPr>
        <w:ind w:firstLine="1134"/>
        <w:contextualSpacing/>
        <w:outlineLvl w:val="1"/>
        <w:rPr>
          <w:color w:val="000000"/>
          <w:sz w:val="22"/>
          <w:szCs w:val="22"/>
        </w:rPr>
      </w:pPr>
      <w:r w:rsidRPr="00BB5C7F">
        <w:rPr>
          <w:bCs/>
          <w:iCs/>
          <w:color w:val="000000"/>
          <w:sz w:val="22"/>
          <w:szCs w:val="22"/>
        </w:rPr>
        <w:t xml:space="preserve">- </w:t>
      </w:r>
      <w:r w:rsidR="006A467F" w:rsidRPr="00BB5C7F">
        <w:rPr>
          <w:color w:val="000000"/>
          <w:sz w:val="22"/>
          <w:szCs w:val="22"/>
        </w:rPr>
        <w:t>акты о приемки выполненных работ (форма КС-2);</w:t>
      </w:r>
    </w:p>
    <w:p w:rsidR="000C302B" w:rsidRPr="00BB5C7F" w:rsidRDefault="000C302B" w:rsidP="000C302B">
      <w:pPr>
        <w:ind w:firstLine="1134"/>
        <w:contextualSpacing/>
        <w:outlineLvl w:val="1"/>
        <w:rPr>
          <w:color w:val="000000"/>
          <w:sz w:val="22"/>
          <w:szCs w:val="22"/>
        </w:rPr>
      </w:pPr>
      <w:r w:rsidRPr="00BB5C7F">
        <w:rPr>
          <w:color w:val="000000"/>
          <w:sz w:val="22"/>
          <w:szCs w:val="22"/>
        </w:rPr>
        <w:t xml:space="preserve">- </w:t>
      </w:r>
      <w:r w:rsidR="006A467F" w:rsidRPr="00BB5C7F">
        <w:rPr>
          <w:color w:val="000000"/>
          <w:sz w:val="22"/>
          <w:szCs w:val="22"/>
        </w:rPr>
        <w:t>справку выполненных работ (форма КС-3),</w:t>
      </w:r>
    </w:p>
    <w:p w:rsidR="000C302B" w:rsidRPr="00BB5C7F" w:rsidRDefault="000C302B" w:rsidP="000C302B">
      <w:pPr>
        <w:ind w:firstLine="1134"/>
        <w:contextualSpacing/>
        <w:outlineLvl w:val="1"/>
        <w:rPr>
          <w:color w:val="000000"/>
          <w:sz w:val="22"/>
          <w:szCs w:val="22"/>
        </w:rPr>
      </w:pPr>
      <w:r w:rsidRPr="00BB5C7F">
        <w:rPr>
          <w:color w:val="000000"/>
          <w:sz w:val="22"/>
          <w:szCs w:val="22"/>
        </w:rPr>
        <w:t xml:space="preserve">- </w:t>
      </w:r>
      <w:r w:rsidR="006A467F" w:rsidRPr="00BB5C7F">
        <w:rPr>
          <w:color w:val="000000"/>
          <w:sz w:val="22"/>
          <w:szCs w:val="22"/>
        </w:rPr>
        <w:t>необходимую исполнительную документацию (журналы работ, акты на скрытые работы, расчеты и другие документы.</w:t>
      </w:r>
    </w:p>
    <w:p w:rsidR="000C302B" w:rsidRPr="00BB5C7F" w:rsidRDefault="006A467F" w:rsidP="000C302B">
      <w:pPr>
        <w:ind w:firstLine="1134"/>
        <w:contextualSpacing/>
        <w:outlineLvl w:val="1"/>
        <w:rPr>
          <w:bCs/>
          <w:iCs/>
          <w:color w:val="000000"/>
          <w:sz w:val="22"/>
          <w:szCs w:val="22"/>
        </w:rPr>
      </w:pPr>
      <w:r w:rsidRPr="00BB5C7F">
        <w:rPr>
          <w:bCs/>
          <w:iCs/>
          <w:color w:val="000000"/>
          <w:sz w:val="22"/>
          <w:szCs w:val="22"/>
        </w:rPr>
        <w:t>3</w:t>
      </w:r>
      <w:r w:rsidR="000C302B" w:rsidRPr="00BB5C7F">
        <w:rPr>
          <w:bCs/>
          <w:iCs/>
          <w:color w:val="000000"/>
          <w:sz w:val="22"/>
          <w:szCs w:val="22"/>
        </w:rPr>
        <w:t>.5</w:t>
      </w:r>
      <w:r w:rsidRPr="00BB5C7F">
        <w:rPr>
          <w:bCs/>
          <w:iCs/>
          <w:color w:val="000000"/>
          <w:sz w:val="22"/>
          <w:szCs w:val="22"/>
        </w:rPr>
        <w:t>. Заказчик в течение 10 (десяти) рабочих дней принимает от Подрядчика работы в соответствии с условиями настоящего контракта. В случае обнаружения дефектов Заказчик составляет мотивированный отказ в приемке работ и назначает дату повторной приемки выполненных работ по Контракту</w:t>
      </w:r>
      <w:r w:rsidR="000C302B" w:rsidRPr="00BB5C7F">
        <w:rPr>
          <w:bCs/>
          <w:iCs/>
          <w:color w:val="000000"/>
          <w:sz w:val="22"/>
          <w:szCs w:val="22"/>
        </w:rPr>
        <w:t>.</w:t>
      </w:r>
    </w:p>
    <w:p w:rsidR="00255083" w:rsidRDefault="000C302B" w:rsidP="00255083">
      <w:pPr>
        <w:ind w:firstLine="1134"/>
        <w:contextualSpacing/>
        <w:outlineLvl w:val="1"/>
        <w:rPr>
          <w:b/>
          <w:bCs/>
          <w:iCs/>
          <w:color w:val="000000"/>
          <w:sz w:val="22"/>
          <w:szCs w:val="22"/>
        </w:rPr>
      </w:pPr>
      <w:r w:rsidRPr="00BB5C7F">
        <w:rPr>
          <w:bCs/>
          <w:iCs/>
          <w:color w:val="000000"/>
          <w:sz w:val="22"/>
          <w:szCs w:val="22"/>
        </w:rPr>
        <w:t>3.6</w:t>
      </w:r>
      <w:r w:rsidR="006A467F" w:rsidRPr="00BB5C7F">
        <w:rPr>
          <w:bCs/>
          <w:iCs/>
          <w:color w:val="000000"/>
          <w:sz w:val="22"/>
          <w:szCs w:val="22"/>
        </w:rPr>
        <w:t>. При возникновении между Заказчиком и Подрядчиком спора по поводу недостатков или их причин по требованию любой из сторон настоящего контракта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контракта или причинной связи между действиями Подрядчика и обнаруженными недостатками. В указанных случаях расходы по проведению экспертизы несет сторона, потребовавшая назначения экспертизы</w:t>
      </w:r>
      <w:r w:rsidR="006A467F" w:rsidRPr="00BB5C7F">
        <w:rPr>
          <w:b/>
          <w:bCs/>
          <w:iCs/>
          <w:color w:val="000000"/>
          <w:sz w:val="22"/>
          <w:szCs w:val="22"/>
        </w:rPr>
        <w:t>.</w:t>
      </w:r>
    </w:p>
    <w:p w:rsidR="006A467F" w:rsidRPr="00255083" w:rsidRDefault="000C302B" w:rsidP="00255083">
      <w:pPr>
        <w:ind w:firstLine="1134"/>
        <w:contextualSpacing/>
        <w:outlineLvl w:val="1"/>
        <w:rPr>
          <w:b/>
          <w:bCs/>
          <w:iCs/>
          <w:color w:val="000000"/>
          <w:sz w:val="22"/>
          <w:szCs w:val="22"/>
        </w:rPr>
      </w:pPr>
      <w:r w:rsidRPr="00BB5C7F">
        <w:rPr>
          <w:bCs/>
          <w:iCs/>
          <w:color w:val="000000"/>
          <w:sz w:val="22"/>
          <w:szCs w:val="22"/>
        </w:rPr>
        <w:t>3.7</w:t>
      </w:r>
      <w:r w:rsidR="006A467F" w:rsidRPr="00BB5C7F">
        <w:rPr>
          <w:bCs/>
          <w:iCs/>
          <w:color w:val="000000"/>
          <w:sz w:val="22"/>
          <w:szCs w:val="22"/>
        </w:rPr>
        <w:t>. После окончания работ производится  уборка мусора, материалов, разборка ограждений, планировка и благоустройство территории.</w:t>
      </w:r>
    </w:p>
    <w:p w:rsidR="006A467F" w:rsidRPr="00BB5C7F" w:rsidRDefault="000C302B" w:rsidP="008637A8">
      <w:pPr>
        <w:ind w:firstLine="709"/>
        <w:contextualSpacing/>
        <w:outlineLvl w:val="1"/>
        <w:rPr>
          <w:bCs/>
          <w:iCs/>
          <w:color w:val="000000"/>
          <w:sz w:val="22"/>
          <w:szCs w:val="22"/>
        </w:rPr>
      </w:pPr>
      <w:r w:rsidRPr="00BB5C7F">
        <w:rPr>
          <w:bCs/>
          <w:iCs/>
          <w:color w:val="000000"/>
          <w:sz w:val="22"/>
          <w:szCs w:val="22"/>
        </w:rPr>
        <w:t>3.8</w:t>
      </w:r>
      <w:r w:rsidR="006A467F" w:rsidRPr="00BB5C7F">
        <w:rPr>
          <w:bCs/>
          <w:iCs/>
          <w:color w:val="000000"/>
          <w:sz w:val="22"/>
          <w:szCs w:val="22"/>
        </w:rPr>
        <w:t>. В процессе производства работ необходимо согласовать с Заказчиком точное место (места) складирования строительных материалов, не допускать захламления территории строительным мусором, а также прилегающей территории, своевременно организовывая его вывоз.</w:t>
      </w:r>
    </w:p>
    <w:p w:rsidR="006A467F" w:rsidRPr="00BB5C7F" w:rsidRDefault="000C302B" w:rsidP="008637A8">
      <w:pPr>
        <w:ind w:firstLine="709"/>
        <w:contextualSpacing/>
        <w:outlineLvl w:val="1"/>
        <w:rPr>
          <w:bCs/>
          <w:iCs/>
          <w:color w:val="000000"/>
          <w:sz w:val="22"/>
          <w:szCs w:val="22"/>
        </w:rPr>
      </w:pPr>
      <w:r w:rsidRPr="00BB5C7F">
        <w:rPr>
          <w:bCs/>
          <w:iCs/>
          <w:color w:val="000000"/>
          <w:sz w:val="22"/>
          <w:szCs w:val="22"/>
        </w:rPr>
        <w:t>3.9</w:t>
      </w:r>
      <w:r w:rsidR="006A467F" w:rsidRPr="00BB5C7F">
        <w:rPr>
          <w:bCs/>
          <w:iCs/>
          <w:color w:val="000000"/>
          <w:sz w:val="22"/>
          <w:szCs w:val="22"/>
        </w:rPr>
        <w:t>. При организации работ на объекте все мероприятия, график и порядок проведения работ согласовывать с Заказчиком, эксплуатирующей организацией.</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3.</w:t>
      </w:r>
      <w:r w:rsidR="000C302B" w:rsidRPr="00BB5C7F">
        <w:rPr>
          <w:bCs/>
          <w:iCs/>
          <w:color w:val="000000"/>
          <w:sz w:val="22"/>
          <w:szCs w:val="22"/>
        </w:rPr>
        <w:t>10</w:t>
      </w:r>
      <w:r w:rsidRPr="00BB5C7F">
        <w:rPr>
          <w:bCs/>
          <w:iCs/>
          <w:color w:val="000000"/>
          <w:sz w:val="22"/>
          <w:szCs w:val="22"/>
        </w:rPr>
        <w:t>. Если производство работ невозможно в связи с температурным режимом и (или) иными погодно-климатическими условиями, затрудняющими или делающими невозможным производство работ согласно техническим нормам, Подрядчик обязан уведомить об этом Заказчика письменно в течение суток.</w:t>
      </w:r>
    </w:p>
    <w:p w:rsidR="006A467F" w:rsidRPr="00BB5C7F" w:rsidRDefault="006A467F" w:rsidP="008637A8">
      <w:pPr>
        <w:spacing w:before="120" w:after="120"/>
        <w:ind w:firstLine="709"/>
        <w:contextualSpacing/>
        <w:outlineLvl w:val="1"/>
        <w:rPr>
          <w:bCs/>
          <w:iCs/>
          <w:color w:val="000000"/>
          <w:spacing w:val="-4"/>
          <w:sz w:val="22"/>
          <w:szCs w:val="22"/>
        </w:rPr>
      </w:pPr>
      <w:r w:rsidRPr="00BB5C7F">
        <w:rPr>
          <w:bCs/>
          <w:iCs/>
          <w:color w:val="000000"/>
          <w:spacing w:val="-4"/>
          <w:sz w:val="22"/>
          <w:szCs w:val="22"/>
        </w:rPr>
        <w:t>3.1</w:t>
      </w:r>
      <w:r w:rsidR="000C302B" w:rsidRPr="00BB5C7F">
        <w:rPr>
          <w:bCs/>
          <w:iCs/>
          <w:color w:val="000000"/>
          <w:spacing w:val="-4"/>
          <w:sz w:val="22"/>
          <w:szCs w:val="22"/>
        </w:rPr>
        <w:t>1</w:t>
      </w:r>
      <w:r w:rsidRPr="00BB5C7F">
        <w:rPr>
          <w:bCs/>
          <w:iCs/>
          <w:color w:val="000000"/>
          <w:spacing w:val="-4"/>
          <w:sz w:val="22"/>
          <w:szCs w:val="22"/>
        </w:rPr>
        <w:t>. Заказчик назначает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контракта и сметной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3.1</w:t>
      </w:r>
      <w:r w:rsidR="000C302B" w:rsidRPr="00BB5C7F">
        <w:rPr>
          <w:bCs/>
          <w:iCs/>
          <w:color w:val="000000"/>
          <w:sz w:val="22"/>
          <w:szCs w:val="22"/>
        </w:rPr>
        <w:t>2</w:t>
      </w:r>
      <w:r w:rsidRPr="00BB5C7F">
        <w:rPr>
          <w:bCs/>
          <w:iCs/>
          <w:color w:val="000000"/>
          <w:sz w:val="22"/>
          <w:szCs w:val="22"/>
        </w:rPr>
        <w:t>. Подрядчик обязан выполнять требования, предъявляемых заказчиком при осуществлении контроля за ходом выполнения и качества работ, а также представителей организации, ведущей технический надзор за проведением работ на Объекте, уполномоченных представителей контролирующих и надзорных органов.</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3.</w:t>
      </w:r>
      <w:r w:rsidR="000C302B" w:rsidRPr="00BB5C7F">
        <w:rPr>
          <w:bCs/>
          <w:iCs/>
          <w:color w:val="000000"/>
          <w:sz w:val="22"/>
          <w:szCs w:val="22"/>
        </w:rPr>
        <w:t>13</w:t>
      </w:r>
      <w:r w:rsidRPr="00BB5C7F">
        <w:rPr>
          <w:bCs/>
          <w:iCs/>
          <w:color w:val="000000"/>
          <w:sz w:val="22"/>
          <w:szCs w:val="22"/>
        </w:rPr>
        <w:t>. Подрядчик обязан немедленно известить Заказчика при выявлении аварийного состояния на объекте, препятствующего выполнению работ.</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3.1</w:t>
      </w:r>
      <w:r w:rsidR="000C302B" w:rsidRPr="00BB5C7F">
        <w:rPr>
          <w:bCs/>
          <w:iCs/>
          <w:color w:val="000000"/>
          <w:sz w:val="22"/>
          <w:szCs w:val="22"/>
        </w:rPr>
        <w:t xml:space="preserve">4. </w:t>
      </w:r>
      <w:r w:rsidRPr="00BB5C7F">
        <w:rPr>
          <w:bCs/>
          <w:iCs/>
          <w:color w:val="000000"/>
          <w:sz w:val="22"/>
          <w:szCs w:val="22"/>
        </w:rPr>
        <w:t>Подрядчик самостоятельно, своими силами и средствами получает всю необходимую разрешительную документацию для проведения работ в уполномоченных государственных органах и/или органах местного самоуправления, в соответствии с законодательством РФ.</w:t>
      </w:r>
    </w:p>
    <w:p w:rsidR="006A467F" w:rsidRPr="00BB5C7F" w:rsidRDefault="006A467F" w:rsidP="008637A8">
      <w:pPr>
        <w:ind w:firstLine="709"/>
        <w:contextualSpacing/>
        <w:outlineLvl w:val="1"/>
        <w:rPr>
          <w:bCs/>
          <w:iCs/>
          <w:color w:val="000000"/>
          <w:sz w:val="22"/>
          <w:szCs w:val="22"/>
        </w:rPr>
      </w:pPr>
      <w:r w:rsidRPr="00BB5C7F">
        <w:rPr>
          <w:bCs/>
          <w:iCs/>
          <w:color w:val="000000"/>
          <w:sz w:val="22"/>
          <w:szCs w:val="22"/>
        </w:rPr>
        <w:t>3.</w:t>
      </w:r>
      <w:r w:rsidR="000C302B" w:rsidRPr="00BB5C7F">
        <w:rPr>
          <w:bCs/>
          <w:iCs/>
          <w:color w:val="000000"/>
          <w:sz w:val="22"/>
          <w:szCs w:val="22"/>
        </w:rPr>
        <w:t>15</w:t>
      </w:r>
      <w:r w:rsidRPr="00BB5C7F">
        <w:rPr>
          <w:bCs/>
          <w:iCs/>
          <w:color w:val="000000"/>
          <w:sz w:val="22"/>
          <w:szCs w:val="22"/>
        </w:rPr>
        <w:t>. До начала производства работ по настоящему контракту Подрядчик должен письменно уведомить владельцев коммунальных сетей, трубопроводов и другие стороны, чьи интересы затрагиваются при выполнении работ на объекте, а также от них получить согласования на схемах производства работ с нанесением коммуникаций по объектам. Копии согласованных схем направить в адрес «Заказчика» в течение 5</w:t>
      </w:r>
      <w:r w:rsidRPr="00BB5C7F">
        <w:rPr>
          <w:bCs/>
          <w:iCs/>
          <w:color w:val="000000"/>
          <w:sz w:val="22"/>
          <w:szCs w:val="22"/>
        </w:rPr>
        <w:noBreakHyphen/>
        <w:t>ти календарных дней после получения согласования.</w:t>
      </w:r>
    </w:p>
    <w:p w:rsidR="006A467F" w:rsidRPr="00BB5C7F" w:rsidRDefault="006A467F" w:rsidP="008637A8">
      <w:pPr>
        <w:ind w:firstLine="709"/>
        <w:contextualSpacing/>
        <w:outlineLvl w:val="1"/>
        <w:rPr>
          <w:bCs/>
          <w:iCs/>
          <w:color w:val="000000"/>
          <w:sz w:val="22"/>
          <w:szCs w:val="22"/>
        </w:rPr>
      </w:pPr>
      <w:r w:rsidRPr="00BB5C7F">
        <w:rPr>
          <w:bCs/>
          <w:iCs/>
          <w:color w:val="000000"/>
          <w:sz w:val="22"/>
          <w:szCs w:val="22"/>
        </w:rPr>
        <w:t>3.</w:t>
      </w:r>
      <w:r w:rsidR="00AB260A" w:rsidRPr="00BB5C7F">
        <w:rPr>
          <w:bCs/>
          <w:iCs/>
          <w:color w:val="000000"/>
          <w:sz w:val="22"/>
          <w:szCs w:val="22"/>
        </w:rPr>
        <w:t>1</w:t>
      </w:r>
      <w:r w:rsidR="000C302B" w:rsidRPr="00BB5C7F">
        <w:rPr>
          <w:bCs/>
          <w:iCs/>
          <w:color w:val="000000"/>
          <w:sz w:val="22"/>
          <w:szCs w:val="22"/>
        </w:rPr>
        <w:t>6</w:t>
      </w:r>
      <w:r w:rsidRPr="00BB5C7F">
        <w:rPr>
          <w:bCs/>
          <w:iCs/>
          <w:color w:val="000000"/>
          <w:sz w:val="22"/>
          <w:szCs w:val="22"/>
        </w:rPr>
        <w:t>. Во время работ подрядчик самостоятельно и за счет собственных средств обеспечивает себя одеждой, инвентарем и местом для хранения и размещения сотрудников.</w:t>
      </w:r>
    </w:p>
    <w:p w:rsidR="006A467F" w:rsidRPr="00BB5C7F" w:rsidRDefault="000C302B" w:rsidP="008637A8">
      <w:pPr>
        <w:ind w:left="737"/>
        <w:contextualSpacing/>
        <w:outlineLvl w:val="1"/>
        <w:rPr>
          <w:bCs/>
          <w:iCs/>
          <w:color w:val="000000"/>
          <w:sz w:val="22"/>
          <w:szCs w:val="22"/>
        </w:rPr>
      </w:pPr>
      <w:r w:rsidRPr="00BB5C7F">
        <w:rPr>
          <w:bCs/>
          <w:iCs/>
          <w:color w:val="000000"/>
          <w:sz w:val="22"/>
          <w:szCs w:val="22"/>
        </w:rPr>
        <w:t>3.17</w:t>
      </w:r>
      <w:r w:rsidR="006A467F" w:rsidRPr="00BB5C7F">
        <w:rPr>
          <w:bCs/>
          <w:iCs/>
          <w:color w:val="000000"/>
          <w:sz w:val="22"/>
          <w:szCs w:val="22"/>
        </w:rPr>
        <w:t>. Складские и бытовые помещения заказчиком не предоставляются.</w:t>
      </w:r>
    </w:p>
    <w:p w:rsidR="000C302B" w:rsidRPr="00BB5C7F" w:rsidRDefault="000C302B" w:rsidP="008637A8">
      <w:pPr>
        <w:ind w:left="737"/>
        <w:contextualSpacing/>
        <w:outlineLvl w:val="1"/>
        <w:rPr>
          <w:bCs/>
          <w:iCs/>
          <w:color w:val="000000"/>
          <w:sz w:val="22"/>
          <w:szCs w:val="22"/>
        </w:rPr>
      </w:pPr>
    </w:p>
    <w:p w:rsidR="000C302B" w:rsidRPr="00BB5C7F" w:rsidRDefault="006A467F" w:rsidP="008637A8">
      <w:pPr>
        <w:keepNext/>
        <w:spacing w:before="240" w:after="240"/>
        <w:contextualSpacing/>
        <w:jc w:val="center"/>
        <w:outlineLvl w:val="0"/>
        <w:rPr>
          <w:b/>
          <w:bCs/>
          <w:color w:val="000000"/>
          <w:kern w:val="32"/>
          <w:sz w:val="22"/>
          <w:szCs w:val="22"/>
        </w:rPr>
      </w:pPr>
      <w:r w:rsidRPr="00BB5C7F">
        <w:rPr>
          <w:b/>
          <w:bCs/>
          <w:color w:val="000000"/>
          <w:kern w:val="32"/>
          <w:sz w:val="22"/>
          <w:szCs w:val="22"/>
        </w:rPr>
        <w:t>4. Требования к качеству работ.</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4.1. Технология и методы производства работ </w:t>
      </w:r>
      <w:r w:rsidR="000C302B" w:rsidRPr="00BB5C7F">
        <w:rPr>
          <w:bCs/>
          <w:iCs/>
          <w:color w:val="000000"/>
          <w:sz w:val="22"/>
          <w:szCs w:val="22"/>
        </w:rPr>
        <w:t>-</w:t>
      </w:r>
      <w:r w:rsidRPr="00BB5C7F">
        <w:rPr>
          <w:bCs/>
          <w:iCs/>
          <w:color w:val="000000"/>
          <w:sz w:val="22"/>
          <w:szCs w:val="22"/>
        </w:rPr>
        <w:t xml:space="preserve"> в полном соответствии со сметной документацией, техническим заданием, стандартами, строительными нормами и правилами и иными действующими на территории РФ нормативно-правовыми актами, регламентирующими порядок и качество выполнения работ, являющихся предметом контракта.</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4.2. Качество работ должно соответствовать требованиям, установленным Федеральным законом от 27.12.2002 года №</w:t>
      </w:r>
      <w:r w:rsidR="000C302B" w:rsidRPr="00BB5C7F">
        <w:rPr>
          <w:bCs/>
          <w:iCs/>
          <w:color w:val="000000"/>
          <w:sz w:val="22"/>
          <w:szCs w:val="22"/>
        </w:rPr>
        <w:t xml:space="preserve"> </w:t>
      </w:r>
      <w:r w:rsidRPr="00BB5C7F">
        <w:rPr>
          <w:bCs/>
          <w:iCs/>
          <w:color w:val="000000"/>
          <w:sz w:val="22"/>
          <w:szCs w:val="22"/>
        </w:rPr>
        <w:t>184</w:t>
      </w:r>
      <w:r w:rsidRPr="00BB5C7F">
        <w:rPr>
          <w:bCs/>
          <w:iCs/>
          <w:color w:val="000000"/>
          <w:sz w:val="22"/>
          <w:szCs w:val="22"/>
        </w:rPr>
        <w:noBreakHyphen/>
        <w:t>ФЗ «О техническом регулировании» и другими нормативными актами, действующими на территории Российской Федерации.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Исполнитель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4.3. Исполнитель обязан безвозмездно устранить по требованию Заказчика все выявленные недостатки, если в процессе выполнения работ Исполнитель допустил отступление от условий Контракта, в согласованные сроки.</w:t>
      </w:r>
    </w:p>
    <w:p w:rsidR="006A467F" w:rsidRPr="00BB5C7F" w:rsidRDefault="006A467F" w:rsidP="008637A8">
      <w:pPr>
        <w:ind w:firstLine="709"/>
        <w:contextualSpacing/>
        <w:outlineLvl w:val="1"/>
        <w:rPr>
          <w:bCs/>
          <w:iCs/>
          <w:color w:val="000000"/>
          <w:sz w:val="22"/>
          <w:szCs w:val="22"/>
        </w:rPr>
      </w:pPr>
      <w:r w:rsidRPr="00BB5C7F">
        <w:rPr>
          <w:color w:val="000000"/>
          <w:sz w:val="22"/>
          <w:szCs w:val="22"/>
        </w:rPr>
        <w:t xml:space="preserve">4.4. </w:t>
      </w:r>
      <w:r w:rsidRPr="00BB5C7F">
        <w:rPr>
          <w:bCs/>
          <w:iCs/>
          <w:color w:val="000000"/>
          <w:sz w:val="22"/>
          <w:szCs w:val="22"/>
        </w:rPr>
        <w:t xml:space="preserve">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Все работы должны быть выполнены Подрядчиком в соответствии с действующими в строительстве нормативными документами СанПиН, СНиП, ППБ, ГОСТ и др. </w:t>
      </w:r>
    </w:p>
    <w:p w:rsidR="006A467F" w:rsidRPr="00BB5C7F" w:rsidRDefault="006A467F" w:rsidP="008637A8">
      <w:pPr>
        <w:ind w:firstLine="709"/>
        <w:contextualSpacing/>
        <w:outlineLvl w:val="1"/>
        <w:rPr>
          <w:bCs/>
          <w:iCs/>
          <w:color w:val="000000"/>
          <w:sz w:val="22"/>
          <w:szCs w:val="22"/>
        </w:rPr>
      </w:pPr>
      <w:r w:rsidRPr="00BB5C7F">
        <w:rPr>
          <w:bCs/>
          <w:iCs/>
          <w:color w:val="000000"/>
          <w:sz w:val="22"/>
          <w:szCs w:val="22"/>
        </w:rPr>
        <w:t>4.5. Приведенный в Техническом задании и документации об аукционе перечень стандартов и правил не является исчерпывающим: применению подлежат все правила и стандарты, обязательные к применению в соответствии с законодательством. В случае если настоящим техническим заданием предусмотрен уровень качества более высокий, чем предусмотрен стандартом, то применяются требования, установленные Техническим заданием. Работы, содержащиеся в настоящем техническом задании, сметных расчетах (Локально-сметные расчеты являются неотъемлемой частью технического задания), включая сопутствующие работы, должны выполняться в соответствии с действующими строительными нормами и правилами, нормативными требованиями надзорных и инспектирующих органов, а также рекомендациями заводов-изготовителей применяемых материалов и комплектующих, в соответствии с Техническим заданием, Техническими регламентами и письменными распоряжениями Заказчика и др. нормативными актами.</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4.6. Порядок проведения работ на объекте согласовать с Заказчиком и обеспечить его соблюдение.</w:t>
      </w:r>
    </w:p>
    <w:p w:rsidR="00BB5C7F" w:rsidRDefault="006A467F" w:rsidP="00BB5C7F">
      <w:pPr>
        <w:ind w:firstLine="709"/>
        <w:outlineLvl w:val="1"/>
        <w:rPr>
          <w:color w:val="000000"/>
          <w:spacing w:val="-6"/>
          <w:sz w:val="22"/>
          <w:szCs w:val="22"/>
        </w:rPr>
      </w:pPr>
      <w:r w:rsidRPr="00BB5C7F">
        <w:rPr>
          <w:color w:val="000000"/>
          <w:spacing w:val="-6"/>
          <w:sz w:val="22"/>
          <w:szCs w:val="22"/>
        </w:rPr>
        <w:t>4.7 Работы, выполненные с нарушениями требований нормативных документов, не согласованными с представителями контроля заказчика принимаются только после переделки (исправления).</w:t>
      </w:r>
    </w:p>
    <w:p w:rsidR="00BB5C7F" w:rsidRDefault="00BB5C7F" w:rsidP="00BB5C7F">
      <w:pPr>
        <w:ind w:firstLine="709"/>
        <w:outlineLvl w:val="1"/>
        <w:rPr>
          <w:color w:val="000000"/>
          <w:spacing w:val="-6"/>
          <w:sz w:val="22"/>
          <w:szCs w:val="22"/>
        </w:rPr>
      </w:pPr>
    </w:p>
    <w:p w:rsidR="000C302B" w:rsidRPr="00BB5C7F" w:rsidRDefault="006A467F" w:rsidP="00BB5C7F">
      <w:pPr>
        <w:ind w:firstLine="709"/>
        <w:jc w:val="center"/>
        <w:outlineLvl w:val="1"/>
        <w:rPr>
          <w:b/>
          <w:bCs/>
          <w:color w:val="000000"/>
          <w:kern w:val="32"/>
          <w:sz w:val="22"/>
          <w:szCs w:val="22"/>
        </w:rPr>
      </w:pPr>
      <w:r w:rsidRPr="00BB5C7F">
        <w:rPr>
          <w:b/>
          <w:bCs/>
          <w:color w:val="000000"/>
          <w:kern w:val="32"/>
          <w:sz w:val="22"/>
          <w:szCs w:val="22"/>
        </w:rPr>
        <w:t>5. Требования к техническим характеристикам работ.</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5.1. Требования к техническим характеристикам работ (в том числе оборудованию, изделиям и материалам, используемых при выполнении работ), являющихся предметом контракта, содержатся в сметной документации.</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5.2. Работы выполнить в соответствии с требованиями следующих документов:</w:t>
      </w:r>
    </w:p>
    <w:p w:rsidR="006A467F" w:rsidRPr="00BB5C7F" w:rsidRDefault="006A467F" w:rsidP="00497B5D">
      <w:pPr>
        <w:widowControl w:val="0"/>
        <w:tabs>
          <w:tab w:val="num" w:pos="1077"/>
        </w:tabs>
        <w:spacing w:beforeLines="50" w:before="120" w:afterLines="50" w:after="120"/>
        <w:ind w:firstLine="709"/>
        <w:contextualSpacing/>
        <w:rPr>
          <w:color w:val="000000"/>
          <w:sz w:val="22"/>
          <w:szCs w:val="22"/>
        </w:rPr>
      </w:pPr>
      <w:r w:rsidRPr="00BB5C7F">
        <w:rPr>
          <w:color w:val="000000"/>
          <w:sz w:val="22"/>
          <w:szCs w:val="22"/>
        </w:rPr>
        <w:t>- СП 48.13330.2011 «Организация строительства»;</w:t>
      </w:r>
    </w:p>
    <w:p w:rsidR="006A467F" w:rsidRPr="00BB5C7F" w:rsidRDefault="006A467F" w:rsidP="00497B5D">
      <w:pPr>
        <w:widowControl w:val="0"/>
        <w:tabs>
          <w:tab w:val="num" w:pos="1077"/>
        </w:tabs>
        <w:spacing w:beforeLines="50" w:before="120" w:afterLines="50" w:after="120"/>
        <w:ind w:firstLine="709"/>
        <w:contextualSpacing/>
        <w:rPr>
          <w:color w:val="000000"/>
          <w:sz w:val="22"/>
          <w:szCs w:val="22"/>
        </w:rPr>
      </w:pPr>
      <w:r w:rsidRPr="00BB5C7F">
        <w:rPr>
          <w:color w:val="000000"/>
          <w:sz w:val="22"/>
          <w:szCs w:val="22"/>
        </w:rPr>
        <w:t>- СП 45.13330.2012 «Земляные сооружения, основания и фундаменты»;</w:t>
      </w:r>
    </w:p>
    <w:p w:rsidR="006A467F" w:rsidRPr="00BB5C7F" w:rsidRDefault="006A467F" w:rsidP="00497B5D">
      <w:pPr>
        <w:widowControl w:val="0"/>
        <w:tabs>
          <w:tab w:val="num" w:pos="1077"/>
        </w:tabs>
        <w:spacing w:beforeLines="50" w:before="120" w:afterLines="50" w:after="120"/>
        <w:ind w:firstLine="709"/>
        <w:contextualSpacing/>
        <w:rPr>
          <w:color w:val="000000"/>
          <w:sz w:val="22"/>
          <w:szCs w:val="22"/>
        </w:rPr>
      </w:pPr>
      <w:r w:rsidRPr="00BB5C7F">
        <w:rPr>
          <w:color w:val="000000"/>
          <w:sz w:val="22"/>
          <w:szCs w:val="22"/>
        </w:rPr>
        <w:t>- СНиП 2.03.01-84 «Бетонные и железобетонные конструкции»</w:t>
      </w:r>
    </w:p>
    <w:p w:rsidR="006A467F" w:rsidRPr="00BB5C7F" w:rsidRDefault="000C302B" w:rsidP="008637A8">
      <w:pPr>
        <w:tabs>
          <w:tab w:val="left" w:pos="1134"/>
          <w:tab w:val="right" w:pos="9072"/>
        </w:tabs>
        <w:ind w:firstLine="709"/>
        <w:rPr>
          <w:color w:val="000000"/>
          <w:sz w:val="22"/>
          <w:szCs w:val="22"/>
          <w:lang w:val="en-US"/>
        </w:rPr>
      </w:pPr>
      <w:r w:rsidRPr="00BB5C7F">
        <w:rPr>
          <w:color w:val="000000"/>
          <w:sz w:val="22"/>
          <w:szCs w:val="22"/>
        </w:rPr>
        <w:t xml:space="preserve">- </w:t>
      </w:r>
      <w:r w:rsidR="006A467F" w:rsidRPr="00BB5C7F">
        <w:rPr>
          <w:color w:val="000000"/>
          <w:sz w:val="22"/>
          <w:szCs w:val="22"/>
        </w:rPr>
        <w:t>СНиП III-10-75 «Благоустройство территорий»</w:t>
      </w:r>
    </w:p>
    <w:p w:rsidR="006A467F" w:rsidRPr="00BB5C7F" w:rsidRDefault="006A467F" w:rsidP="00F86C30">
      <w:pPr>
        <w:widowControl w:val="0"/>
        <w:numPr>
          <w:ilvl w:val="0"/>
          <w:numId w:val="22"/>
        </w:numPr>
        <w:suppressAutoHyphens/>
        <w:spacing w:beforeLines="50" w:before="120" w:afterLines="50" w:after="120"/>
        <w:contextualSpacing/>
        <w:rPr>
          <w:color w:val="000000"/>
          <w:sz w:val="22"/>
          <w:szCs w:val="22"/>
        </w:rPr>
      </w:pPr>
      <w:r w:rsidRPr="00BB5C7F">
        <w:rPr>
          <w:color w:val="000000"/>
          <w:sz w:val="22"/>
          <w:szCs w:val="22"/>
        </w:rPr>
        <w:t>ГОСТ 25192–2012 «Бетоны. Классификация и общие технические требования»;</w:t>
      </w:r>
    </w:p>
    <w:p w:rsidR="006A467F" w:rsidRPr="00BB5C7F" w:rsidRDefault="006A467F" w:rsidP="00F86C30">
      <w:pPr>
        <w:widowControl w:val="0"/>
        <w:numPr>
          <w:ilvl w:val="0"/>
          <w:numId w:val="22"/>
        </w:numPr>
        <w:suppressAutoHyphens/>
        <w:spacing w:after="0"/>
        <w:contextualSpacing/>
        <w:rPr>
          <w:color w:val="000000"/>
          <w:sz w:val="22"/>
          <w:szCs w:val="22"/>
        </w:rPr>
      </w:pPr>
      <w:r w:rsidRPr="00BB5C7F">
        <w:rPr>
          <w:color w:val="000000"/>
          <w:sz w:val="22"/>
          <w:szCs w:val="22"/>
        </w:rPr>
        <w:t>ГОСТ 7473–2010 «Смеси бетонные. Технические условия»;</w:t>
      </w:r>
    </w:p>
    <w:p w:rsidR="006A467F" w:rsidRPr="00BB5C7F" w:rsidRDefault="006A467F" w:rsidP="00F86C30">
      <w:pPr>
        <w:widowControl w:val="0"/>
        <w:numPr>
          <w:ilvl w:val="0"/>
          <w:numId w:val="22"/>
        </w:numPr>
        <w:suppressAutoHyphens/>
        <w:spacing w:after="0"/>
        <w:contextualSpacing/>
        <w:rPr>
          <w:color w:val="000000"/>
          <w:sz w:val="22"/>
          <w:szCs w:val="22"/>
        </w:rPr>
      </w:pPr>
      <w:r w:rsidRPr="00BB5C7F">
        <w:rPr>
          <w:color w:val="000000"/>
          <w:sz w:val="22"/>
          <w:szCs w:val="22"/>
        </w:rPr>
        <w:t>ГОСТ 8267–93 «Щебень и гравий из плотных горных пород для строительных работ. Технические условия»;</w:t>
      </w:r>
    </w:p>
    <w:p w:rsidR="006A467F" w:rsidRPr="00BB5C7F" w:rsidRDefault="006A467F" w:rsidP="008637A8">
      <w:pPr>
        <w:ind w:firstLine="709"/>
        <w:contextualSpacing/>
        <w:outlineLvl w:val="1"/>
        <w:rPr>
          <w:bCs/>
          <w:iCs/>
          <w:color w:val="000000"/>
          <w:sz w:val="22"/>
          <w:szCs w:val="22"/>
        </w:rPr>
      </w:pPr>
      <w:r w:rsidRPr="00BB5C7F">
        <w:rPr>
          <w:bCs/>
          <w:iCs/>
          <w:color w:val="000000"/>
          <w:sz w:val="22"/>
          <w:szCs w:val="22"/>
        </w:rPr>
        <w:t xml:space="preserve">–   ГОСТ 8736–2014 «Песок для строительных работ. Технические условия»; </w:t>
      </w:r>
    </w:p>
    <w:p w:rsidR="000F665F" w:rsidRPr="00BB5C7F" w:rsidRDefault="002708F2" w:rsidP="008637A8">
      <w:pPr>
        <w:ind w:firstLine="709"/>
        <w:contextualSpacing/>
        <w:outlineLvl w:val="1"/>
        <w:rPr>
          <w:bCs/>
          <w:iCs/>
          <w:color w:val="000000"/>
          <w:sz w:val="22"/>
          <w:szCs w:val="22"/>
        </w:rPr>
      </w:pPr>
      <w:r w:rsidRPr="00BB5C7F">
        <w:rPr>
          <w:bCs/>
          <w:iCs/>
          <w:color w:val="000000"/>
          <w:sz w:val="22"/>
          <w:szCs w:val="22"/>
        </w:rPr>
        <w:t>Основным отличием уличного покрытия для спортивных площадок являются повышенные требования к стойкости от агрессивного атмосферного воздействия: осадки, большие перепады температур, повышенное ультрафиолетовое излучение и большое количество пыли, выступающей в роли абразива.</w:t>
      </w:r>
      <w:r w:rsidR="00762F16" w:rsidRPr="00BB5C7F">
        <w:rPr>
          <w:bCs/>
          <w:iCs/>
          <w:color w:val="000000"/>
          <w:sz w:val="22"/>
          <w:szCs w:val="22"/>
        </w:rPr>
        <w:t xml:space="preserve"> </w:t>
      </w:r>
    </w:p>
    <w:p w:rsidR="006A467F" w:rsidRDefault="009F0E87" w:rsidP="008637A8">
      <w:pPr>
        <w:spacing w:before="120" w:after="120"/>
        <w:ind w:firstLine="709"/>
        <w:contextualSpacing/>
        <w:outlineLvl w:val="1"/>
        <w:rPr>
          <w:bCs/>
          <w:iCs/>
          <w:color w:val="000000"/>
          <w:sz w:val="22"/>
          <w:szCs w:val="22"/>
        </w:rPr>
      </w:pPr>
      <w:r w:rsidRPr="00BB5C7F">
        <w:rPr>
          <w:bCs/>
          <w:iCs/>
          <w:color w:val="000000"/>
          <w:sz w:val="22"/>
          <w:szCs w:val="22"/>
        </w:rPr>
        <w:t>5.3</w:t>
      </w:r>
      <w:r w:rsidR="006A467F" w:rsidRPr="00BB5C7F">
        <w:rPr>
          <w:bCs/>
          <w:iCs/>
          <w:color w:val="000000"/>
          <w:sz w:val="22"/>
          <w:szCs w:val="22"/>
        </w:rPr>
        <w:t>. Бортовые камни следует устанавливать на щебеночном основании,  или на бетонном основании с присыпкой грунтом с наружной стороны или укреплением бетоном. Швы между асфальтобетонным покрытием и бортовым камнем должны быть заполнены цементно–песчаным раствором.</w:t>
      </w:r>
    </w:p>
    <w:p w:rsidR="00BB5C7F" w:rsidRPr="00BB5C7F" w:rsidRDefault="00BB5C7F" w:rsidP="008637A8">
      <w:pPr>
        <w:spacing w:before="120" w:after="120"/>
        <w:ind w:firstLine="709"/>
        <w:contextualSpacing/>
        <w:outlineLvl w:val="1"/>
        <w:rPr>
          <w:bCs/>
          <w:iCs/>
          <w:color w:val="000000"/>
          <w:sz w:val="22"/>
          <w:szCs w:val="22"/>
        </w:rPr>
      </w:pPr>
    </w:p>
    <w:p w:rsidR="005C42FE" w:rsidRPr="00BB5C7F" w:rsidRDefault="006A467F" w:rsidP="00BB5C7F">
      <w:pPr>
        <w:spacing w:before="120" w:after="120"/>
        <w:ind w:firstLine="709"/>
        <w:contextualSpacing/>
        <w:jc w:val="center"/>
        <w:outlineLvl w:val="1"/>
        <w:rPr>
          <w:b/>
          <w:bCs/>
          <w:iCs/>
          <w:color w:val="000000"/>
          <w:sz w:val="22"/>
          <w:szCs w:val="22"/>
        </w:rPr>
      </w:pPr>
      <w:r w:rsidRPr="00BB5C7F">
        <w:rPr>
          <w:b/>
          <w:bCs/>
          <w:iCs/>
          <w:color w:val="000000"/>
          <w:sz w:val="22"/>
          <w:szCs w:val="22"/>
        </w:rPr>
        <w:t>6.</w:t>
      </w:r>
      <w:r w:rsidRPr="00BB5C7F">
        <w:rPr>
          <w:b/>
          <w:sz w:val="22"/>
          <w:szCs w:val="22"/>
        </w:rPr>
        <w:t xml:space="preserve"> </w:t>
      </w:r>
      <w:r w:rsidRPr="00BB5C7F">
        <w:rPr>
          <w:b/>
          <w:bCs/>
          <w:iCs/>
          <w:color w:val="000000"/>
          <w:sz w:val="22"/>
          <w:szCs w:val="22"/>
        </w:rPr>
        <w:t>Требования к выполнению Работ</w:t>
      </w:r>
      <w:r w:rsidR="00BB5C7F">
        <w:rPr>
          <w:b/>
          <w:bCs/>
          <w:iCs/>
          <w:color w:val="000000"/>
          <w:sz w:val="22"/>
          <w:szCs w:val="22"/>
        </w:rPr>
        <w:t>.</w:t>
      </w:r>
    </w:p>
    <w:p w:rsidR="005C42FE" w:rsidRPr="00BB5C7F" w:rsidRDefault="006A467F" w:rsidP="005C42FE">
      <w:pPr>
        <w:ind w:firstLine="708"/>
        <w:rPr>
          <w:sz w:val="22"/>
          <w:szCs w:val="22"/>
        </w:rPr>
      </w:pPr>
      <w:r w:rsidRPr="00BB5C7F">
        <w:rPr>
          <w:sz w:val="22"/>
          <w:szCs w:val="22"/>
        </w:rPr>
        <w:t xml:space="preserve">В соответствие </w:t>
      </w:r>
      <w:r w:rsidR="005C42FE" w:rsidRPr="00BB5C7F">
        <w:rPr>
          <w:sz w:val="22"/>
          <w:szCs w:val="22"/>
        </w:rPr>
        <w:t xml:space="preserve">со </w:t>
      </w:r>
      <w:r w:rsidRPr="00BB5C7F">
        <w:rPr>
          <w:sz w:val="22"/>
          <w:szCs w:val="22"/>
        </w:rPr>
        <w:t>сметной документации, соблюдение требований строительных норм и правил, прочих нормативно-распорядительных документов, регламентирующих производство указанных в техническом задании  работ.</w:t>
      </w:r>
    </w:p>
    <w:p w:rsidR="005C42FE" w:rsidRPr="00BB5C7F" w:rsidRDefault="005C42FE" w:rsidP="005C42FE">
      <w:pPr>
        <w:ind w:firstLine="708"/>
        <w:rPr>
          <w:sz w:val="22"/>
          <w:szCs w:val="22"/>
        </w:rPr>
      </w:pPr>
      <w:r w:rsidRPr="00BB5C7F">
        <w:rPr>
          <w:sz w:val="22"/>
          <w:szCs w:val="22"/>
        </w:rPr>
        <w:t>Вы</w:t>
      </w:r>
      <w:r w:rsidR="006A467F" w:rsidRPr="00BB5C7F">
        <w:rPr>
          <w:sz w:val="22"/>
          <w:szCs w:val="22"/>
        </w:rPr>
        <w:t>полнение работ в строгом соответствии с действующими нормами,</w:t>
      </w:r>
      <w:r w:rsidR="009F0E87" w:rsidRPr="00BB5C7F">
        <w:rPr>
          <w:sz w:val="22"/>
          <w:szCs w:val="22"/>
        </w:rPr>
        <w:t xml:space="preserve"> требованиями Роспотребнадзора </w:t>
      </w:r>
      <w:r w:rsidR="006A467F" w:rsidRPr="00BB5C7F">
        <w:rPr>
          <w:sz w:val="22"/>
          <w:szCs w:val="22"/>
        </w:rPr>
        <w:t>с учетом экологических и санитарно-гигиенических требований (ГОСТ, НП, ТУ, СНиП, СанПиН).</w:t>
      </w:r>
    </w:p>
    <w:p w:rsidR="005C42FE" w:rsidRPr="00BB5C7F" w:rsidRDefault="006A467F" w:rsidP="005C42FE">
      <w:pPr>
        <w:ind w:firstLine="708"/>
        <w:rPr>
          <w:sz w:val="22"/>
          <w:szCs w:val="22"/>
        </w:rPr>
      </w:pPr>
      <w:r w:rsidRPr="00BB5C7F">
        <w:rPr>
          <w:sz w:val="22"/>
          <w:szCs w:val="22"/>
        </w:rPr>
        <w:t>По требованию Заказчика состав</w:t>
      </w:r>
      <w:r w:rsidR="005C42FE" w:rsidRPr="00BB5C7F">
        <w:rPr>
          <w:sz w:val="22"/>
          <w:szCs w:val="22"/>
        </w:rPr>
        <w:t>ляется график выполнения работ.</w:t>
      </w:r>
    </w:p>
    <w:p w:rsidR="006A467F" w:rsidRPr="00BB5C7F" w:rsidRDefault="006A467F" w:rsidP="005C42FE">
      <w:pPr>
        <w:ind w:firstLine="708"/>
        <w:rPr>
          <w:sz w:val="22"/>
          <w:szCs w:val="22"/>
        </w:rPr>
      </w:pPr>
      <w:r w:rsidRPr="00BB5C7F">
        <w:rPr>
          <w:sz w:val="22"/>
          <w:szCs w:val="22"/>
        </w:rPr>
        <w:t xml:space="preserve">При непредставлении Подрядчиком исполнительной документации работы считаются незаконченными, акт о приемке выполненных работ не подписывается.   </w:t>
      </w:r>
    </w:p>
    <w:p w:rsidR="006A467F" w:rsidRPr="00BB5C7F" w:rsidRDefault="006A467F" w:rsidP="008637A8">
      <w:pPr>
        <w:spacing w:before="120" w:after="120"/>
        <w:ind w:firstLine="709"/>
        <w:contextualSpacing/>
        <w:outlineLvl w:val="1"/>
        <w:rPr>
          <w:b/>
          <w:bCs/>
          <w:iCs/>
          <w:color w:val="000000"/>
          <w:sz w:val="22"/>
          <w:szCs w:val="22"/>
        </w:rPr>
      </w:pPr>
      <w:r w:rsidRPr="00BB5C7F">
        <w:rPr>
          <w:sz w:val="22"/>
          <w:szCs w:val="22"/>
        </w:rPr>
        <w:t xml:space="preserve">                                </w:t>
      </w:r>
    </w:p>
    <w:p w:rsidR="005C42FE" w:rsidRPr="00BB5C7F" w:rsidRDefault="006A467F" w:rsidP="008637A8">
      <w:pPr>
        <w:keepNext/>
        <w:tabs>
          <w:tab w:val="num" w:pos="1134"/>
        </w:tabs>
        <w:spacing w:before="240" w:after="120"/>
        <w:contextualSpacing/>
        <w:jc w:val="center"/>
        <w:outlineLvl w:val="0"/>
        <w:rPr>
          <w:b/>
          <w:bCs/>
          <w:color w:val="000000"/>
          <w:kern w:val="32"/>
          <w:sz w:val="22"/>
          <w:szCs w:val="22"/>
        </w:rPr>
      </w:pPr>
      <w:r w:rsidRPr="00BB5C7F">
        <w:rPr>
          <w:b/>
          <w:bCs/>
          <w:color w:val="000000"/>
          <w:kern w:val="32"/>
          <w:sz w:val="22"/>
          <w:szCs w:val="22"/>
        </w:rPr>
        <w:t>7. Требования к качеству применяемых материалов и оборудованию.</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7.1. Все поставляемые для проведения работ материалы должны иметь соответствующие сертификаты качества,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7.2. При выполнении работ необходимо применять современные материалы и другие установочные изделия российского и зарубежного производства. Все применяемые материалы должны быть новыми, соответствовать ГОСТам и другим нормативным документам. Применяемые материалы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и возможности проведения работ.</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7.3. Все материалы и изделия, применяемые при производстве работ, должны быть согласованы с Заказчиком.</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7.4. Применяемые материалы и устройства должны быть новыми (ранее не находящимися в использовании) не подвергавшимися ремонту или восстановлению и не должны иметь наружных и внутренних дефектов, механических повреждений.</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7.5. Все необходимые для производства работ материалы включены в стоимость выполнения работ и предоставляются Подрядчиком.</w:t>
      </w:r>
    </w:p>
    <w:p w:rsidR="006A467F" w:rsidRPr="00BB5C7F" w:rsidRDefault="006A467F" w:rsidP="008637A8">
      <w:pPr>
        <w:ind w:firstLine="709"/>
        <w:contextualSpacing/>
        <w:outlineLvl w:val="1"/>
        <w:rPr>
          <w:bCs/>
          <w:iCs/>
          <w:color w:val="000000"/>
          <w:sz w:val="22"/>
          <w:szCs w:val="22"/>
        </w:rPr>
      </w:pPr>
      <w:r w:rsidRPr="00BB5C7F">
        <w:rPr>
          <w:bCs/>
          <w:iCs/>
          <w:color w:val="000000"/>
          <w:sz w:val="22"/>
          <w:szCs w:val="22"/>
        </w:rPr>
        <w:t>7.6. Основные требования к техническим характеристикам изделий и материалов, используемых при выполнении работ, являющихся предметом контракта, содержатся в сметной документации.</w:t>
      </w:r>
    </w:p>
    <w:p w:rsidR="006A467F" w:rsidRPr="00BB5C7F" w:rsidRDefault="006A467F" w:rsidP="008637A8">
      <w:pPr>
        <w:ind w:firstLine="709"/>
        <w:contextualSpacing/>
        <w:outlineLvl w:val="1"/>
        <w:rPr>
          <w:rFonts w:eastAsia="MS Mincho"/>
          <w:bCs/>
          <w:iCs/>
          <w:color w:val="000000"/>
          <w:spacing w:val="-6"/>
          <w:sz w:val="22"/>
          <w:szCs w:val="22"/>
        </w:rPr>
      </w:pPr>
      <w:r w:rsidRPr="00BB5C7F">
        <w:rPr>
          <w:rFonts w:eastAsia="MS Mincho"/>
          <w:bCs/>
          <w:iCs/>
          <w:color w:val="000000"/>
          <w:spacing w:val="-8"/>
          <w:sz w:val="22"/>
          <w:szCs w:val="22"/>
        </w:rPr>
        <w:t>7.7. Все товарные знаки, используемые в техническом задании и во всех документах</w:t>
      </w:r>
      <w:r w:rsidRPr="00BB5C7F">
        <w:rPr>
          <w:rFonts w:eastAsia="MS Mincho"/>
          <w:bCs/>
          <w:iCs/>
          <w:color w:val="000000"/>
          <w:spacing w:val="-6"/>
          <w:sz w:val="22"/>
          <w:szCs w:val="22"/>
        </w:rPr>
        <w:t xml:space="preserve"> находящихся в отдельных файлах, по умолчанию сопровождаются словами «или эквивалент».</w:t>
      </w:r>
    </w:p>
    <w:p w:rsidR="006A467F" w:rsidRPr="00BB5C7F" w:rsidRDefault="006A467F" w:rsidP="008637A8">
      <w:pPr>
        <w:ind w:firstLine="709"/>
        <w:contextualSpacing/>
        <w:outlineLvl w:val="1"/>
        <w:rPr>
          <w:rFonts w:eastAsia="MS Mincho"/>
          <w:bCs/>
          <w:iCs/>
          <w:color w:val="000000"/>
          <w:sz w:val="22"/>
          <w:szCs w:val="22"/>
        </w:rPr>
      </w:pPr>
      <w:r w:rsidRPr="00BB5C7F">
        <w:rPr>
          <w:rFonts w:eastAsia="MS Mincho"/>
          <w:bCs/>
          <w:iCs/>
          <w:color w:val="000000"/>
          <w:sz w:val="22"/>
          <w:szCs w:val="22"/>
        </w:rPr>
        <w:t>7.8. Для всех приведенных товарных знаков (марок) могут быть предложены «эквиваленты», полностью соответствующие требованиям заказчика по техническим и функциональным характеристикам данного товара (материала), обеспечивающие полную совместимость при взаимодействии с другими материалами, используемыми заказчиком.</w:t>
      </w:r>
    </w:p>
    <w:p w:rsidR="005C42FE" w:rsidRPr="00BB5C7F" w:rsidRDefault="005C42FE" w:rsidP="008637A8">
      <w:pPr>
        <w:ind w:firstLine="709"/>
        <w:contextualSpacing/>
        <w:outlineLvl w:val="1"/>
        <w:rPr>
          <w:rFonts w:eastAsia="MS Mincho"/>
          <w:bCs/>
          <w:iCs/>
          <w:color w:val="000000"/>
          <w:sz w:val="22"/>
          <w:szCs w:val="22"/>
        </w:rPr>
      </w:pPr>
    </w:p>
    <w:p w:rsidR="005C42FE" w:rsidRPr="00BB5C7F" w:rsidRDefault="005C42FE" w:rsidP="005C42FE">
      <w:pPr>
        <w:keepNext/>
        <w:tabs>
          <w:tab w:val="num" w:pos="1134"/>
        </w:tabs>
        <w:spacing w:before="240" w:after="120"/>
        <w:contextualSpacing/>
        <w:jc w:val="center"/>
        <w:outlineLvl w:val="0"/>
        <w:rPr>
          <w:b/>
          <w:bCs/>
          <w:color w:val="000000"/>
          <w:kern w:val="32"/>
          <w:sz w:val="22"/>
          <w:szCs w:val="22"/>
        </w:rPr>
      </w:pPr>
      <w:r w:rsidRPr="00BB5C7F">
        <w:rPr>
          <w:b/>
          <w:bCs/>
          <w:color w:val="000000"/>
          <w:kern w:val="32"/>
          <w:sz w:val="22"/>
          <w:szCs w:val="22"/>
        </w:rPr>
        <w:t xml:space="preserve">           </w:t>
      </w:r>
      <w:r w:rsidR="006A467F" w:rsidRPr="00BB5C7F">
        <w:rPr>
          <w:b/>
          <w:bCs/>
          <w:color w:val="000000"/>
          <w:kern w:val="32"/>
          <w:sz w:val="22"/>
          <w:szCs w:val="22"/>
        </w:rPr>
        <w:t>8. Требования к безопасности выполнения работ и</w:t>
      </w:r>
      <w:r w:rsidRPr="00BB5C7F">
        <w:rPr>
          <w:b/>
          <w:bCs/>
          <w:color w:val="000000"/>
          <w:kern w:val="32"/>
          <w:sz w:val="22"/>
          <w:szCs w:val="22"/>
        </w:rPr>
        <w:t xml:space="preserve"> безопасности результатов работ.</w:t>
      </w:r>
    </w:p>
    <w:p w:rsidR="006A467F" w:rsidRPr="00BB5C7F" w:rsidRDefault="006A467F" w:rsidP="008637A8">
      <w:pPr>
        <w:spacing w:before="120" w:after="120"/>
        <w:ind w:firstLine="709"/>
        <w:contextualSpacing/>
        <w:outlineLvl w:val="1"/>
        <w:rPr>
          <w:rFonts w:eastAsia="MS Mincho"/>
          <w:bCs/>
          <w:iCs/>
          <w:color w:val="000000"/>
          <w:sz w:val="22"/>
          <w:szCs w:val="22"/>
        </w:rPr>
      </w:pPr>
      <w:r w:rsidRPr="00BB5C7F">
        <w:rPr>
          <w:rFonts w:eastAsia="MS Mincho"/>
          <w:bCs/>
          <w:iCs/>
          <w:color w:val="000000"/>
          <w:sz w:val="22"/>
          <w:szCs w:val="22"/>
        </w:rPr>
        <w:t>8.1. Подрядчик обеспечивает на месте проведения работ все необходимые мероприятия по технике безопасности, охране окружающей среды, зеленых насаждений и земли во время проведения работ, противопожарные мероприятия, соблюдение правил внутреннего распорядка.</w:t>
      </w:r>
    </w:p>
    <w:p w:rsidR="006A467F" w:rsidRPr="00BB5C7F" w:rsidRDefault="006A467F" w:rsidP="008637A8">
      <w:pPr>
        <w:spacing w:before="120" w:after="120"/>
        <w:ind w:firstLine="709"/>
        <w:contextualSpacing/>
        <w:outlineLvl w:val="1"/>
        <w:rPr>
          <w:rFonts w:eastAsia="MS Mincho"/>
          <w:bCs/>
          <w:iCs/>
          <w:color w:val="000000"/>
          <w:sz w:val="22"/>
          <w:szCs w:val="22"/>
        </w:rPr>
      </w:pPr>
      <w:r w:rsidRPr="00BB5C7F">
        <w:rPr>
          <w:rFonts w:eastAsia="MS Mincho"/>
          <w:bCs/>
          <w:iCs/>
          <w:color w:val="000000"/>
          <w:sz w:val="22"/>
          <w:szCs w:val="22"/>
        </w:rPr>
        <w:t>8.2. Вся полнота ответственности при выполнении работ на объекте за соблюдением норм и правил по технике безопасности возлагается на Подрядчика работ.</w:t>
      </w:r>
    </w:p>
    <w:p w:rsidR="006A467F" w:rsidRPr="00BB5C7F" w:rsidRDefault="006A467F" w:rsidP="008637A8">
      <w:pPr>
        <w:spacing w:before="120" w:after="120"/>
        <w:ind w:firstLine="709"/>
        <w:contextualSpacing/>
        <w:outlineLvl w:val="1"/>
        <w:rPr>
          <w:rFonts w:eastAsia="MS Mincho"/>
          <w:bCs/>
          <w:iCs/>
          <w:color w:val="000000"/>
          <w:sz w:val="22"/>
          <w:szCs w:val="22"/>
        </w:rPr>
      </w:pPr>
      <w:r w:rsidRPr="00BB5C7F">
        <w:rPr>
          <w:rFonts w:eastAsia="MS Mincho"/>
          <w:bCs/>
          <w:iCs/>
          <w:color w:val="000000"/>
          <w:sz w:val="22"/>
          <w:szCs w:val="22"/>
        </w:rPr>
        <w:t>8.3.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6A467F" w:rsidRPr="00BB5C7F" w:rsidRDefault="006A467F" w:rsidP="008637A8">
      <w:pPr>
        <w:spacing w:before="120" w:after="120"/>
        <w:ind w:firstLine="709"/>
        <w:contextualSpacing/>
        <w:outlineLvl w:val="1"/>
        <w:rPr>
          <w:rFonts w:eastAsia="MS Mincho"/>
          <w:bCs/>
          <w:iCs/>
          <w:color w:val="000000"/>
          <w:spacing w:val="-2"/>
          <w:sz w:val="22"/>
          <w:szCs w:val="22"/>
        </w:rPr>
      </w:pPr>
      <w:r w:rsidRPr="00BB5C7F">
        <w:rPr>
          <w:rFonts w:eastAsia="MS Mincho"/>
          <w:bCs/>
          <w:iCs/>
          <w:color w:val="000000"/>
          <w:spacing w:val="-2"/>
          <w:sz w:val="22"/>
          <w:szCs w:val="22"/>
        </w:rPr>
        <w:t>8.4. Подрядчик несет ответственность за все действия (бездействия) своих работников, в том числе и за соблюдение рабочими законодательства Российской Федерации.</w:t>
      </w:r>
    </w:p>
    <w:p w:rsidR="006A467F" w:rsidRPr="00BB5C7F" w:rsidRDefault="006A467F" w:rsidP="008637A8">
      <w:pPr>
        <w:spacing w:before="120" w:after="120"/>
        <w:ind w:firstLine="709"/>
        <w:contextualSpacing/>
        <w:outlineLvl w:val="1"/>
        <w:rPr>
          <w:rFonts w:eastAsia="MS Mincho"/>
          <w:bCs/>
          <w:iCs/>
          <w:color w:val="000000"/>
          <w:sz w:val="22"/>
          <w:szCs w:val="22"/>
        </w:rPr>
      </w:pPr>
      <w:r w:rsidRPr="00BB5C7F">
        <w:rPr>
          <w:rFonts w:eastAsia="MS Mincho"/>
          <w:bCs/>
          <w:iCs/>
          <w:color w:val="000000"/>
          <w:sz w:val="22"/>
          <w:szCs w:val="22"/>
        </w:rPr>
        <w:t xml:space="preserve">8.5.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23.05.2000 г. №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
    <w:p w:rsidR="006A467F" w:rsidRPr="00BB5C7F" w:rsidRDefault="006A467F" w:rsidP="008637A8">
      <w:pPr>
        <w:ind w:firstLine="709"/>
        <w:rPr>
          <w:color w:val="000000"/>
          <w:sz w:val="22"/>
          <w:szCs w:val="22"/>
        </w:rPr>
      </w:pPr>
      <w:r w:rsidRPr="00BB5C7F">
        <w:rPr>
          <w:rFonts w:eastAsia="MS Mincho"/>
          <w:bCs/>
          <w:iCs/>
          <w:color w:val="000000"/>
          <w:sz w:val="22"/>
          <w:szCs w:val="22"/>
        </w:rPr>
        <w:t xml:space="preserve">8.6. </w:t>
      </w:r>
      <w:r w:rsidRPr="00BB5C7F">
        <w:rPr>
          <w:color w:val="000000"/>
          <w:spacing w:val="6"/>
          <w:sz w:val="22"/>
          <w:szCs w:val="22"/>
        </w:rPr>
        <w:t>При выполнении работ Подрядчик руководствуется следующими нормами и правилами:</w:t>
      </w:r>
    </w:p>
    <w:p w:rsidR="006A467F" w:rsidRPr="00BB5C7F" w:rsidRDefault="006A467F" w:rsidP="00F86C30">
      <w:pPr>
        <w:widowControl w:val="0"/>
        <w:numPr>
          <w:ilvl w:val="0"/>
          <w:numId w:val="22"/>
        </w:numPr>
        <w:suppressAutoHyphens/>
        <w:spacing w:after="0"/>
        <w:contextualSpacing/>
        <w:rPr>
          <w:color w:val="000000"/>
          <w:spacing w:val="-8"/>
          <w:sz w:val="22"/>
          <w:szCs w:val="22"/>
        </w:rPr>
      </w:pPr>
      <w:r w:rsidRPr="00BB5C7F">
        <w:rPr>
          <w:color w:val="000000"/>
          <w:spacing w:val="-8"/>
          <w:sz w:val="22"/>
          <w:szCs w:val="22"/>
        </w:rPr>
        <w:t>СНиП 12–03–2001 «Безопасность труда в строительстве. Часть 1. Общие требования»;</w:t>
      </w:r>
    </w:p>
    <w:p w:rsidR="006A467F" w:rsidRPr="00BB5C7F" w:rsidRDefault="006A467F" w:rsidP="00F86C30">
      <w:pPr>
        <w:widowControl w:val="0"/>
        <w:numPr>
          <w:ilvl w:val="0"/>
          <w:numId w:val="22"/>
        </w:numPr>
        <w:suppressAutoHyphens/>
        <w:spacing w:after="0"/>
        <w:contextualSpacing/>
        <w:rPr>
          <w:color w:val="000000"/>
          <w:spacing w:val="2"/>
          <w:sz w:val="22"/>
          <w:szCs w:val="22"/>
        </w:rPr>
      </w:pPr>
      <w:r w:rsidRPr="00BB5C7F">
        <w:rPr>
          <w:color w:val="000000"/>
          <w:spacing w:val="2"/>
          <w:sz w:val="22"/>
          <w:szCs w:val="22"/>
        </w:rPr>
        <w:t>СНиП 12.04.2002 «Безопасность труда в строительстве», часть 2, Строительное производство;</w:t>
      </w:r>
    </w:p>
    <w:p w:rsidR="006A467F" w:rsidRPr="00BB5C7F" w:rsidRDefault="006A467F" w:rsidP="00F86C30">
      <w:pPr>
        <w:widowControl w:val="0"/>
        <w:numPr>
          <w:ilvl w:val="0"/>
          <w:numId w:val="22"/>
        </w:numPr>
        <w:suppressAutoHyphens/>
        <w:spacing w:after="0"/>
        <w:contextualSpacing/>
        <w:rPr>
          <w:color w:val="000000"/>
          <w:sz w:val="22"/>
          <w:szCs w:val="22"/>
        </w:rPr>
      </w:pPr>
      <w:r w:rsidRPr="00BB5C7F">
        <w:rPr>
          <w:color w:val="000000"/>
          <w:sz w:val="22"/>
          <w:szCs w:val="22"/>
        </w:rPr>
        <w:t>СП 48.13330.2011 «Организация строительства».</w:t>
      </w:r>
    </w:p>
    <w:p w:rsidR="006A467F" w:rsidRPr="00BB5C7F" w:rsidRDefault="006A467F" w:rsidP="00F86C30">
      <w:pPr>
        <w:widowControl w:val="0"/>
        <w:numPr>
          <w:ilvl w:val="0"/>
          <w:numId w:val="22"/>
        </w:numPr>
        <w:suppressAutoHyphens/>
        <w:spacing w:after="0"/>
        <w:contextualSpacing/>
        <w:rPr>
          <w:color w:val="000000"/>
          <w:sz w:val="22"/>
          <w:szCs w:val="22"/>
        </w:rPr>
      </w:pPr>
      <w:r w:rsidRPr="00BB5C7F">
        <w:rPr>
          <w:color w:val="000000"/>
          <w:sz w:val="22"/>
          <w:szCs w:val="22"/>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A467F" w:rsidRPr="00BB5C7F" w:rsidRDefault="006A467F" w:rsidP="00F86C30">
      <w:pPr>
        <w:widowControl w:val="0"/>
        <w:numPr>
          <w:ilvl w:val="0"/>
          <w:numId w:val="22"/>
        </w:numPr>
        <w:suppressAutoHyphens/>
        <w:spacing w:after="0"/>
        <w:contextualSpacing/>
        <w:rPr>
          <w:color w:val="000000"/>
          <w:spacing w:val="-6"/>
          <w:sz w:val="22"/>
          <w:szCs w:val="22"/>
        </w:rPr>
      </w:pPr>
      <w:r w:rsidRPr="00BB5C7F">
        <w:rPr>
          <w:color w:val="000000"/>
          <w:spacing w:val="-6"/>
          <w:sz w:val="22"/>
          <w:szCs w:val="22"/>
        </w:rPr>
        <w:t>ПОТ РО 14000–007–98 «Положение. Охрана труда при складировании материалов»;</w:t>
      </w:r>
    </w:p>
    <w:p w:rsidR="006A467F" w:rsidRPr="00BB5C7F" w:rsidRDefault="006A467F" w:rsidP="00F86C30">
      <w:pPr>
        <w:widowControl w:val="0"/>
        <w:numPr>
          <w:ilvl w:val="0"/>
          <w:numId w:val="22"/>
        </w:numPr>
        <w:suppressAutoHyphens/>
        <w:spacing w:after="0"/>
        <w:contextualSpacing/>
        <w:rPr>
          <w:color w:val="000000"/>
          <w:sz w:val="22"/>
          <w:szCs w:val="22"/>
        </w:rPr>
      </w:pPr>
      <w:r w:rsidRPr="00BB5C7F">
        <w:rPr>
          <w:color w:val="000000"/>
          <w:sz w:val="22"/>
          <w:szCs w:val="22"/>
        </w:rPr>
        <w:t>СанПиН 2.2.3.1384–03 «Гигиенические требования к организации строительного производства и строительных работ. Санитарно-эпидемиологические правила и нормативы»;</w:t>
      </w:r>
    </w:p>
    <w:p w:rsidR="00CB5314" w:rsidRPr="00BB5C7F" w:rsidRDefault="00CB5314" w:rsidP="00B86248">
      <w:pPr>
        <w:pStyle w:val="afffff6"/>
        <w:ind w:left="737" w:right="-142"/>
        <w:rPr>
          <w:sz w:val="22"/>
          <w:szCs w:val="22"/>
        </w:rPr>
      </w:pPr>
      <w:r w:rsidRPr="00BB5C7F">
        <w:rPr>
          <w:b/>
          <w:i/>
          <w:sz w:val="22"/>
          <w:szCs w:val="22"/>
        </w:rPr>
        <w:t>Оборудование соответствует требованиям</w:t>
      </w:r>
      <w:r w:rsidRPr="00BB5C7F">
        <w:rPr>
          <w:sz w:val="22"/>
          <w:szCs w:val="22"/>
        </w:rPr>
        <w:t xml:space="preserve">: </w:t>
      </w:r>
    </w:p>
    <w:p w:rsidR="00CB5314" w:rsidRPr="00BB5C7F" w:rsidRDefault="00CB5314" w:rsidP="00F86C30">
      <w:pPr>
        <w:pStyle w:val="afffff6"/>
        <w:numPr>
          <w:ilvl w:val="0"/>
          <w:numId w:val="22"/>
        </w:numPr>
        <w:ind w:right="-1"/>
        <w:rPr>
          <w:sz w:val="22"/>
          <w:szCs w:val="22"/>
        </w:rPr>
      </w:pPr>
      <w:r w:rsidRPr="00BB5C7F">
        <w:rPr>
          <w:sz w:val="22"/>
          <w:szCs w:val="22"/>
        </w:rPr>
        <w:t> ГОСТ Р 52169-2012 «Оборудование и покрытия детских игровых площадок. Безопасность конструкции и методы испытаний. Общие требования»;</w:t>
      </w:r>
    </w:p>
    <w:p w:rsidR="00CB5314" w:rsidRPr="00BB5C7F" w:rsidRDefault="00CB5314" w:rsidP="00F86C30">
      <w:pPr>
        <w:pStyle w:val="afffff6"/>
        <w:numPr>
          <w:ilvl w:val="0"/>
          <w:numId w:val="22"/>
        </w:numPr>
        <w:tabs>
          <w:tab w:val="left" w:pos="426"/>
        </w:tabs>
        <w:ind w:right="-1"/>
        <w:rPr>
          <w:bCs/>
          <w:sz w:val="22"/>
          <w:szCs w:val="22"/>
        </w:rPr>
      </w:pPr>
      <w:r w:rsidRPr="00BB5C7F">
        <w:rPr>
          <w:bCs/>
          <w:sz w:val="22"/>
          <w:szCs w:val="22"/>
        </w:rPr>
        <w:t>ГОСТ Р 55677-2013 «Оборудование детских спортивных площадок. Безопасность конструкций и методы испытаний. Общие требования».</w:t>
      </w:r>
    </w:p>
    <w:p w:rsidR="00CB5314" w:rsidRPr="00BB5C7F" w:rsidRDefault="00CB5314" w:rsidP="00F86C30">
      <w:pPr>
        <w:pStyle w:val="afffff6"/>
        <w:numPr>
          <w:ilvl w:val="0"/>
          <w:numId w:val="22"/>
        </w:numPr>
        <w:tabs>
          <w:tab w:val="left" w:pos="426"/>
        </w:tabs>
        <w:ind w:right="-1"/>
        <w:rPr>
          <w:bCs/>
          <w:sz w:val="22"/>
          <w:szCs w:val="22"/>
        </w:rPr>
      </w:pPr>
      <w:r w:rsidRPr="00BB5C7F">
        <w:rPr>
          <w:sz w:val="22"/>
          <w:szCs w:val="22"/>
        </w:rPr>
        <w:t>ГОСТ Р 52167-2012 «Оборудование и покрытие детских игровых площадок. Безопасность конструкции методы испытаний качелей. Общие требования»;</w:t>
      </w:r>
    </w:p>
    <w:p w:rsidR="00CB5314" w:rsidRPr="00BB5C7F" w:rsidRDefault="00CB5314" w:rsidP="00F86C30">
      <w:pPr>
        <w:pStyle w:val="afffff6"/>
        <w:numPr>
          <w:ilvl w:val="0"/>
          <w:numId w:val="22"/>
        </w:numPr>
        <w:tabs>
          <w:tab w:val="left" w:pos="426"/>
        </w:tabs>
        <w:ind w:right="-1"/>
        <w:rPr>
          <w:sz w:val="22"/>
          <w:szCs w:val="22"/>
        </w:rPr>
      </w:pPr>
      <w:r w:rsidRPr="00BB5C7F">
        <w:rPr>
          <w:sz w:val="22"/>
          <w:szCs w:val="22"/>
        </w:rPr>
        <w:t>ГОСТ Р 52168-2012 «Оборудование и покрытие детских игровых площадок. Безопасность конструкции</w:t>
      </w:r>
      <w:r w:rsidRPr="00BB5C7F">
        <w:rPr>
          <w:sz w:val="22"/>
          <w:szCs w:val="22"/>
        </w:rPr>
        <w:br/>
        <w:t>и методы испытаний горок. Общие требования».</w:t>
      </w:r>
    </w:p>
    <w:p w:rsidR="00CB5314" w:rsidRPr="00BB5C7F" w:rsidRDefault="00CB5314" w:rsidP="00F86C30">
      <w:pPr>
        <w:pStyle w:val="afffff6"/>
        <w:numPr>
          <w:ilvl w:val="0"/>
          <w:numId w:val="22"/>
        </w:numPr>
        <w:tabs>
          <w:tab w:val="left" w:pos="426"/>
        </w:tabs>
        <w:ind w:right="-1"/>
        <w:rPr>
          <w:sz w:val="22"/>
          <w:szCs w:val="22"/>
        </w:rPr>
      </w:pPr>
      <w:r w:rsidRPr="00BB5C7F">
        <w:rPr>
          <w:sz w:val="22"/>
          <w:szCs w:val="22"/>
        </w:rPr>
        <w:t xml:space="preserve"> ГОСТ Р 55665-2013 Оборудование для спортивных игр. Ворота для мини-футбола и гандбола. Требования и методы испытаний с учетом безопасности (с Изменением N 1).</w:t>
      </w:r>
    </w:p>
    <w:p w:rsidR="00CB5314" w:rsidRPr="00BB5C7F" w:rsidRDefault="00CB5314" w:rsidP="00F86C30">
      <w:pPr>
        <w:pStyle w:val="afffff6"/>
        <w:numPr>
          <w:ilvl w:val="0"/>
          <w:numId w:val="22"/>
        </w:numPr>
        <w:tabs>
          <w:tab w:val="left" w:pos="426"/>
        </w:tabs>
        <w:ind w:right="-1"/>
        <w:rPr>
          <w:sz w:val="22"/>
          <w:szCs w:val="22"/>
        </w:rPr>
      </w:pPr>
      <w:r w:rsidRPr="00BB5C7F">
        <w:rPr>
          <w:sz w:val="22"/>
          <w:szCs w:val="22"/>
        </w:rPr>
        <w:t>ГОСТ Р 55678-2013 «Оборудование детских спортивных площадок. Безопасность конструкции и методы испытаний спортивно-развивающего оборудования»</w:t>
      </w:r>
    </w:p>
    <w:p w:rsidR="00CB5314" w:rsidRPr="00BB5C7F" w:rsidRDefault="00CB5314" w:rsidP="00F86C30">
      <w:pPr>
        <w:pStyle w:val="afffff6"/>
        <w:numPr>
          <w:ilvl w:val="0"/>
          <w:numId w:val="22"/>
        </w:numPr>
        <w:tabs>
          <w:tab w:val="left" w:pos="426"/>
        </w:tabs>
        <w:ind w:right="-1"/>
        <w:rPr>
          <w:sz w:val="22"/>
          <w:szCs w:val="22"/>
        </w:rPr>
      </w:pPr>
      <w:r w:rsidRPr="00BB5C7F">
        <w:rPr>
          <w:sz w:val="22"/>
          <w:szCs w:val="22"/>
        </w:rPr>
        <w:t xml:space="preserve"> ГО</w:t>
      </w:r>
      <w:r w:rsidR="00E04D1E" w:rsidRPr="00BB5C7F">
        <w:rPr>
          <w:sz w:val="22"/>
          <w:szCs w:val="22"/>
        </w:rPr>
        <w:t xml:space="preserve">СТ Р 52301-2013 «Оборудование и </w:t>
      </w:r>
      <w:r w:rsidRPr="00BB5C7F">
        <w:rPr>
          <w:sz w:val="22"/>
          <w:szCs w:val="22"/>
        </w:rPr>
        <w:t>покрытия детских игровых площадок. Безопасность при эксплуатации. Общие требования»;</w:t>
      </w:r>
    </w:p>
    <w:p w:rsidR="00CB5314" w:rsidRPr="00BB5C7F" w:rsidRDefault="00CB5314" w:rsidP="00F86C30">
      <w:pPr>
        <w:pStyle w:val="afffff6"/>
        <w:numPr>
          <w:ilvl w:val="0"/>
          <w:numId w:val="22"/>
        </w:numPr>
        <w:tabs>
          <w:tab w:val="left" w:pos="-284"/>
        </w:tabs>
        <w:ind w:right="-1"/>
        <w:rPr>
          <w:sz w:val="22"/>
          <w:szCs w:val="22"/>
        </w:rPr>
      </w:pPr>
      <w:r w:rsidRPr="00BB5C7F">
        <w:rPr>
          <w:sz w:val="22"/>
          <w:szCs w:val="22"/>
        </w:rPr>
        <w:t>Покрытие соответствует требованиям:</w:t>
      </w:r>
    </w:p>
    <w:p w:rsidR="00CB5314" w:rsidRPr="00BB5C7F" w:rsidRDefault="00E04D1E" w:rsidP="00E04D1E">
      <w:pPr>
        <w:pStyle w:val="afffff6"/>
        <w:tabs>
          <w:tab w:val="left" w:pos="-284"/>
        </w:tabs>
        <w:ind w:left="737" w:right="-1"/>
        <w:rPr>
          <w:sz w:val="22"/>
          <w:szCs w:val="22"/>
        </w:rPr>
      </w:pPr>
      <w:r w:rsidRPr="00BB5C7F">
        <w:rPr>
          <w:sz w:val="22"/>
          <w:szCs w:val="22"/>
        </w:rPr>
        <w:t xml:space="preserve">- </w:t>
      </w:r>
      <w:r w:rsidR="00CB5314" w:rsidRPr="00BB5C7F">
        <w:rPr>
          <w:sz w:val="22"/>
          <w:szCs w:val="22"/>
        </w:rPr>
        <w:t>Г</w:t>
      </w:r>
      <w:r w:rsidR="00CB5314" w:rsidRPr="00BB5C7F">
        <w:rPr>
          <w:bCs/>
          <w:kern w:val="36"/>
          <w:sz w:val="22"/>
          <w:szCs w:val="22"/>
        </w:rPr>
        <w:t>ОСТ Р ЕН 1177-2013 «</w:t>
      </w:r>
      <w:r w:rsidR="00CB5314" w:rsidRPr="00BB5C7F">
        <w:rPr>
          <w:sz w:val="22"/>
          <w:szCs w:val="22"/>
        </w:rPr>
        <w:t>Покрытия игровых</w:t>
      </w:r>
      <w:r w:rsidR="006527F0" w:rsidRPr="00BB5C7F">
        <w:rPr>
          <w:sz w:val="22"/>
          <w:szCs w:val="22"/>
        </w:rPr>
        <w:t xml:space="preserve"> спортивных </w:t>
      </w:r>
      <w:r w:rsidR="00CB5314" w:rsidRPr="00BB5C7F">
        <w:rPr>
          <w:sz w:val="22"/>
          <w:szCs w:val="22"/>
        </w:rPr>
        <w:t xml:space="preserve"> площадок ударопоглощающие. Определение критической высоты падения»</w:t>
      </w:r>
    </w:p>
    <w:p w:rsidR="00CB5314" w:rsidRPr="00BB5C7F" w:rsidRDefault="00E04D1E" w:rsidP="00F86C30">
      <w:pPr>
        <w:pStyle w:val="afffff6"/>
        <w:numPr>
          <w:ilvl w:val="0"/>
          <w:numId w:val="22"/>
        </w:numPr>
        <w:tabs>
          <w:tab w:val="left" w:pos="-284"/>
          <w:tab w:val="left" w:pos="426"/>
        </w:tabs>
        <w:ind w:right="-1"/>
        <w:rPr>
          <w:sz w:val="22"/>
          <w:szCs w:val="22"/>
        </w:rPr>
      </w:pPr>
      <w:r w:rsidRPr="00BB5C7F">
        <w:rPr>
          <w:sz w:val="22"/>
          <w:szCs w:val="22"/>
        </w:rPr>
        <w:t>СП 29.13330.2011</w:t>
      </w:r>
      <w:r w:rsidR="00CB5314" w:rsidRPr="00BB5C7F">
        <w:rPr>
          <w:sz w:val="22"/>
          <w:szCs w:val="22"/>
        </w:rPr>
        <w:t xml:space="preserve">«Полы. Актуализированная редакция СНиП 2.03.13-88 (с Изменением N 1). </w:t>
      </w:r>
    </w:p>
    <w:p w:rsidR="00CB5314" w:rsidRPr="00BB5C7F" w:rsidRDefault="00CB5314" w:rsidP="00F86C30">
      <w:pPr>
        <w:pStyle w:val="afffff6"/>
        <w:numPr>
          <w:ilvl w:val="0"/>
          <w:numId w:val="22"/>
        </w:numPr>
        <w:tabs>
          <w:tab w:val="left" w:pos="-284"/>
          <w:tab w:val="left" w:pos="426"/>
        </w:tabs>
        <w:ind w:right="-1"/>
        <w:rPr>
          <w:sz w:val="22"/>
          <w:szCs w:val="22"/>
        </w:rPr>
      </w:pPr>
      <w:r w:rsidRPr="00BB5C7F">
        <w:rPr>
          <w:sz w:val="22"/>
          <w:szCs w:val="22"/>
        </w:rPr>
        <w:t xml:space="preserve"> СП 71.13330.2017 Изоляционные и отделочные покрытия. Актуализированная редакция СНиП 3.04.01-87.</w:t>
      </w:r>
    </w:p>
    <w:p w:rsidR="00CB5314" w:rsidRPr="00BB5C7F" w:rsidRDefault="00CB5314" w:rsidP="00F86C30">
      <w:pPr>
        <w:pStyle w:val="afffff6"/>
        <w:numPr>
          <w:ilvl w:val="0"/>
          <w:numId w:val="22"/>
        </w:numPr>
        <w:tabs>
          <w:tab w:val="left" w:pos="-284"/>
          <w:tab w:val="left" w:pos="426"/>
        </w:tabs>
        <w:ind w:right="-1"/>
        <w:rPr>
          <w:sz w:val="22"/>
          <w:szCs w:val="22"/>
        </w:rPr>
      </w:pPr>
      <w:r w:rsidRPr="00BB5C7F">
        <w:rPr>
          <w:sz w:val="22"/>
          <w:szCs w:val="22"/>
        </w:rPr>
        <w:t xml:space="preserve">СанПиН 2.1.2.729-99 «Полимерные и полимерсодержащие строительные материалы, изделия и конструкции. Гигиенические требования безопасности».  </w:t>
      </w:r>
    </w:p>
    <w:p w:rsidR="00CB5314" w:rsidRPr="00BB5C7F" w:rsidRDefault="00CB5314" w:rsidP="00F86C30">
      <w:pPr>
        <w:pStyle w:val="afffff6"/>
        <w:numPr>
          <w:ilvl w:val="0"/>
          <w:numId w:val="22"/>
        </w:numPr>
        <w:ind w:right="-1"/>
        <w:rPr>
          <w:sz w:val="22"/>
          <w:szCs w:val="22"/>
        </w:rPr>
      </w:pPr>
      <w:r w:rsidRPr="00BB5C7F">
        <w:rPr>
          <w:sz w:val="22"/>
          <w:szCs w:val="22"/>
        </w:rPr>
        <w:t>Каждое изделие сопровождается техническим паспортом, с указанием - предназначения, номера, правил безопасной эксплуатации и монтажной схемой.</w:t>
      </w:r>
    </w:p>
    <w:p w:rsidR="006A467F" w:rsidRPr="00BB5C7F" w:rsidRDefault="006A467F" w:rsidP="008637A8">
      <w:pPr>
        <w:ind w:firstLine="709"/>
        <w:contextualSpacing/>
        <w:outlineLvl w:val="1"/>
        <w:rPr>
          <w:rFonts w:eastAsia="MS Mincho"/>
          <w:bCs/>
          <w:iCs/>
          <w:color w:val="000000"/>
          <w:sz w:val="22"/>
          <w:szCs w:val="22"/>
        </w:rPr>
      </w:pPr>
      <w:r w:rsidRPr="00BB5C7F">
        <w:rPr>
          <w:rFonts w:eastAsia="MS Mincho"/>
          <w:bCs/>
          <w:iCs/>
          <w:color w:val="000000"/>
          <w:sz w:val="22"/>
          <w:szCs w:val="22"/>
        </w:rPr>
        <w:t xml:space="preserve">8.7. Организация рабочего места должна обеспечивать безопасность труда работающих на всех этапах производства работ. </w:t>
      </w:r>
    </w:p>
    <w:p w:rsidR="005C42FE" w:rsidRPr="00BB5C7F" w:rsidRDefault="005C42FE" w:rsidP="008637A8">
      <w:pPr>
        <w:ind w:firstLine="709"/>
        <w:contextualSpacing/>
        <w:outlineLvl w:val="1"/>
        <w:rPr>
          <w:rFonts w:eastAsia="MS Mincho"/>
          <w:bCs/>
          <w:iCs/>
          <w:color w:val="000000"/>
          <w:sz w:val="22"/>
          <w:szCs w:val="22"/>
        </w:rPr>
      </w:pPr>
    </w:p>
    <w:p w:rsidR="005C42FE" w:rsidRPr="00BB5C7F" w:rsidRDefault="005C42FE" w:rsidP="008637A8">
      <w:pPr>
        <w:keepNext/>
        <w:spacing w:before="240" w:after="240"/>
        <w:contextualSpacing/>
        <w:jc w:val="center"/>
        <w:outlineLvl w:val="0"/>
        <w:rPr>
          <w:b/>
          <w:bCs/>
          <w:color w:val="000000"/>
          <w:kern w:val="32"/>
          <w:sz w:val="22"/>
          <w:szCs w:val="22"/>
        </w:rPr>
      </w:pPr>
      <w:r w:rsidRPr="00BB5C7F">
        <w:rPr>
          <w:b/>
          <w:bCs/>
          <w:color w:val="000000"/>
          <w:kern w:val="32"/>
          <w:sz w:val="22"/>
          <w:szCs w:val="22"/>
        </w:rPr>
        <w:t xml:space="preserve">         </w:t>
      </w:r>
      <w:r w:rsidR="006A467F" w:rsidRPr="00BB5C7F">
        <w:rPr>
          <w:b/>
          <w:bCs/>
          <w:color w:val="000000"/>
          <w:kern w:val="32"/>
          <w:sz w:val="22"/>
          <w:szCs w:val="22"/>
        </w:rPr>
        <w:t>9. Требования по сроку гарантий качества на результаты работ и объему гарантий.</w:t>
      </w:r>
    </w:p>
    <w:p w:rsidR="006A467F" w:rsidRPr="00BB5C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 xml:space="preserve">9.1. Гарантия качества выполняемых работ, в том числе на используемые в работе оборудование и материалы предоставляется в полном объеме с соблюдением технологии производства, действующих норм и правил в течение срока действия муниципального контракта. Гарантийный срок на выполненные работы составляет </w:t>
      </w:r>
      <w:r w:rsidR="005C42FE" w:rsidRPr="00BB5C7F">
        <w:rPr>
          <w:bCs/>
          <w:iCs/>
          <w:color w:val="000000"/>
          <w:sz w:val="22"/>
          <w:szCs w:val="22"/>
        </w:rPr>
        <w:t>-</w:t>
      </w:r>
      <w:r w:rsidRPr="00BB5C7F">
        <w:rPr>
          <w:bCs/>
          <w:iCs/>
          <w:color w:val="000000"/>
          <w:sz w:val="22"/>
          <w:szCs w:val="22"/>
        </w:rPr>
        <w:t xml:space="preserve"> 3 года, с момента подписания актов о приемке выполненных работ по всему объему работ, а на оборудование и материалы - в соответствии с гарантийной документацией их производителя. </w:t>
      </w:r>
    </w:p>
    <w:p w:rsidR="006A467F" w:rsidRDefault="006A467F" w:rsidP="008637A8">
      <w:pPr>
        <w:spacing w:before="120" w:after="120"/>
        <w:ind w:firstLine="709"/>
        <w:contextualSpacing/>
        <w:outlineLvl w:val="1"/>
        <w:rPr>
          <w:bCs/>
          <w:iCs/>
          <w:color w:val="000000"/>
          <w:sz w:val="22"/>
          <w:szCs w:val="22"/>
        </w:rPr>
      </w:pPr>
      <w:r w:rsidRPr="00BB5C7F">
        <w:rPr>
          <w:bCs/>
          <w:iCs/>
          <w:color w:val="000000"/>
          <w:sz w:val="22"/>
          <w:szCs w:val="22"/>
        </w:rPr>
        <w:t>9.2. В гарантийный период Подрядчик обязан выезжать на объект по требованию Заказчика для устранения возможных дефектов, неисправностей в течение суток. Гарантийный срок продлевается на период устранения недостатков, а на части работ, по которым проводилось устранение недостатков, устанавливается новый гарантийный срок, равный основному гарантийному сроку.</w:t>
      </w:r>
    </w:p>
    <w:p w:rsidR="00BB5C7F" w:rsidRPr="00BB5C7F" w:rsidRDefault="00BB5C7F" w:rsidP="008637A8">
      <w:pPr>
        <w:spacing w:before="120" w:after="120"/>
        <w:ind w:firstLine="709"/>
        <w:contextualSpacing/>
        <w:outlineLvl w:val="1"/>
        <w:rPr>
          <w:bCs/>
          <w:iCs/>
          <w:color w:val="000000"/>
          <w:sz w:val="22"/>
          <w:szCs w:val="22"/>
        </w:rPr>
      </w:pPr>
    </w:p>
    <w:p w:rsidR="00141CCE" w:rsidRPr="00BB5C7F" w:rsidRDefault="006A467F" w:rsidP="00E04D1E">
      <w:pPr>
        <w:widowControl w:val="0"/>
        <w:jc w:val="center"/>
        <w:rPr>
          <w:b/>
          <w:sz w:val="22"/>
          <w:szCs w:val="22"/>
        </w:rPr>
      </w:pPr>
      <w:r w:rsidRPr="00BB5C7F">
        <w:rPr>
          <w:b/>
          <w:sz w:val="22"/>
          <w:szCs w:val="22"/>
        </w:rPr>
        <w:t>10.</w:t>
      </w:r>
      <w:r w:rsidR="005C42FE" w:rsidRPr="00BB5C7F">
        <w:rPr>
          <w:b/>
          <w:sz w:val="22"/>
          <w:szCs w:val="22"/>
        </w:rPr>
        <w:t>Сроки выполнения работ.</w:t>
      </w:r>
      <w:r w:rsidRPr="00BB5C7F">
        <w:rPr>
          <w:b/>
          <w:sz w:val="22"/>
          <w:szCs w:val="22"/>
        </w:rPr>
        <w:t xml:space="preserve"> </w:t>
      </w:r>
    </w:p>
    <w:p w:rsidR="00E04D1E" w:rsidRPr="00BB5C7F" w:rsidRDefault="005C42FE" w:rsidP="005C42FE">
      <w:pPr>
        <w:widowControl w:val="0"/>
        <w:ind w:firstLine="708"/>
        <w:rPr>
          <w:b/>
          <w:sz w:val="22"/>
          <w:szCs w:val="22"/>
        </w:rPr>
      </w:pPr>
      <w:r w:rsidRPr="00BB5C7F">
        <w:rPr>
          <w:sz w:val="22"/>
          <w:szCs w:val="22"/>
        </w:rPr>
        <w:t>С</w:t>
      </w:r>
      <w:r w:rsidR="006A467F" w:rsidRPr="00BB5C7F">
        <w:rPr>
          <w:sz w:val="22"/>
          <w:szCs w:val="22"/>
        </w:rPr>
        <w:t xml:space="preserve"> момента подписания контракта до 0</w:t>
      </w:r>
      <w:r w:rsidRPr="00BB5C7F">
        <w:rPr>
          <w:sz w:val="22"/>
          <w:szCs w:val="22"/>
        </w:rPr>
        <w:t>1</w:t>
      </w:r>
      <w:r w:rsidR="006A467F" w:rsidRPr="00BB5C7F">
        <w:rPr>
          <w:sz w:val="22"/>
          <w:szCs w:val="22"/>
        </w:rPr>
        <w:t xml:space="preserve"> </w:t>
      </w:r>
      <w:r w:rsidR="00DC74C3">
        <w:rPr>
          <w:sz w:val="22"/>
          <w:szCs w:val="22"/>
        </w:rPr>
        <w:t>ноября</w:t>
      </w:r>
      <w:r w:rsidR="006A467F" w:rsidRPr="00BB5C7F">
        <w:rPr>
          <w:sz w:val="22"/>
          <w:szCs w:val="22"/>
        </w:rPr>
        <w:t xml:space="preserve"> 201</w:t>
      </w:r>
      <w:r w:rsidR="008140FB" w:rsidRPr="00BB5C7F">
        <w:rPr>
          <w:sz w:val="22"/>
          <w:szCs w:val="22"/>
        </w:rPr>
        <w:t>9</w:t>
      </w:r>
      <w:r w:rsidR="006A467F" w:rsidRPr="00BB5C7F">
        <w:rPr>
          <w:sz w:val="22"/>
          <w:szCs w:val="22"/>
        </w:rPr>
        <w:t xml:space="preserve"> г.</w:t>
      </w:r>
      <w:r w:rsidR="006A467F" w:rsidRPr="00BB5C7F">
        <w:rPr>
          <w:b/>
          <w:sz w:val="22"/>
          <w:szCs w:val="22"/>
        </w:rPr>
        <w:t xml:space="preserve"> </w:t>
      </w:r>
    </w:p>
    <w:p w:rsidR="00E04D1E" w:rsidRPr="00BB5C7F" w:rsidRDefault="005C42FE" w:rsidP="00E04D1E">
      <w:pPr>
        <w:tabs>
          <w:tab w:val="left" w:pos="142"/>
        </w:tabs>
        <w:ind w:right="-1"/>
        <w:rPr>
          <w:color w:val="000000"/>
          <w:sz w:val="22"/>
          <w:szCs w:val="22"/>
        </w:rPr>
      </w:pPr>
      <w:r w:rsidRPr="00BB5C7F">
        <w:rPr>
          <w:color w:val="000000"/>
          <w:sz w:val="22"/>
          <w:szCs w:val="22"/>
        </w:rPr>
        <w:tab/>
      </w:r>
      <w:r w:rsidRPr="00BB5C7F">
        <w:rPr>
          <w:color w:val="000000"/>
          <w:sz w:val="22"/>
          <w:szCs w:val="22"/>
        </w:rPr>
        <w:tab/>
      </w:r>
      <w:r w:rsidR="00E04D1E" w:rsidRPr="00BB5C7F">
        <w:rPr>
          <w:color w:val="000000"/>
          <w:sz w:val="22"/>
          <w:szCs w:val="22"/>
        </w:rPr>
        <w:t>Поставляемый товар - новый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04D1E" w:rsidRPr="00BB5C7F" w:rsidRDefault="00E04D1E" w:rsidP="005C42FE">
      <w:pPr>
        <w:ind w:right="-142" w:firstLine="708"/>
        <w:rPr>
          <w:rFonts w:eastAsia="SimSun"/>
          <w:b/>
          <w:i/>
          <w:sz w:val="22"/>
          <w:szCs w:val="22"/>
        </w:rPr>
      </w:pPr>
      <w:r w:rsidRPr="00BB5C7F">
        <w:rPr>
          <w:rFonts w:eastAsia="SimSun"/>
          <w:b/>
          <w:i/>
          <w:sz w:val="22"/>
          <w:szCs w:val="22"/>
        </w:rPr>
        <w:t>Размещение оборудования на площадке по согласованию с заказчиком.</w:t>
      </w:r>
    </w:p>
    <w:p w:rsidR="005418FE" w:rsidRPr="00BB5C7F" w:rsidRDefault="005C42FE" w:rsidP="000227DF">
      <w:pPr>
        <w:tabs>
          <w:tab w:val="left" w:pos="142"/>
        </w:tabs>
        <w:ind w:right="-1"/>
        <w:rPr>
          <w:color w:val="000000"/>
          <w:sz w:val="22"/>
          <w:szCs w:val="22"/>
        </w:rPr>
      </w:pPr>
      <w:r w:rsidRPr="00BB5C7F">
        <w:rPr>
          <w:b/>
          <w:i/>
          <w:color w:val="000000"/>
          <w:sz w:val="22"/>
          <w:szCs w:val="22"/>
        </w:rPr>
        <w:tab/>
      </w:r>
      <w:r w:rsidRPr="00BB5C7F">
        <w:rPr>
          <w:b/>
          <w:i/>
          <w:color w:val="000000"/>
          <w:sz w:val="22"/>
          <w:szCs w:val="22"/>
        </w:rPr>
        <w:tab/>
      </w:r>
      <w:r w:rsidR="00E04D1E" w:rsidRPr="00BB5C7F">
        <w:rPr>
          <w:b/>
          <w:i/>
          <w:color w:val="000000"/>
          <w:sz w:val="22"/>
          <w:szCs w:val="22"/>
        </w:rPr>
        <w:t xml:space="preserve">Требование к упаковке: </w:t>
      </w:r>
      <w:r w:rsidR="00E04D1E" w:rsidRPr="00BB5C7F">
        <w:rPr>
          <w:color w:val="000000"/>
          <w:sz w:val="22"/>
          <w:szCs w:val="22"/>
        </w:rPr>
        <w:t>целостная упаковка, обеспечивающая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предохраняющая товар от атмосферных воздействий.</w:t>
      </w:r>
    </w:p>
    <w:p w:rsidR="005418FE" w:rsidRPr="00BB5C7F" w:rsidRDefault="005418FE" w:rsidP="005418FE">
      <w:pPr>
        <w:tabs>
          <w:tab w:val="left" w:pos="142"/>
        </w:tabs>
        <w:ind w:right="-1"/>
        <w:rPr>
          <w:color w:val="000000"/>
          <w:sz w:val="22"/>
          <w:szCs w:val="22"/>
        </w:rPr>
      </w:pPr>
      <w:r w:rsidRPr="00BB5C7F">
        <w:rPr>
          <w:color w:val="000000"/>
          <w:sz w:val="22"/>
          <w:szCs w:val="22"/>
        </w:rPr>
        <w:tab/>
      </w:r>
      <w:r w:rsidRPr="00BB5C7F">
        <w:rPr>
          <w:color w:val="000000"/>
          <w:sz w:val="22"/>
          <w:szCs w:val="22"/>
        </w:rPr>
        <w:tab/>
      </w:r>
      <w:r w:rsidR="00E04D1E" w:rsidRPr="00BB5C7F">
        <w:rPr>
          <w:b/>
          <w:i/>
          <w:color w:val="000000"/>
          <w:sz w:val="22"/>
          <w:szCs w:val="22"/>
        </w:rPr>
        <w:t xml:space="preserve">Гарантийный срок и (или) объем предоставления гарантии качества товара: </w:t>
      </w:r>
      <w:r w:rsidR="00E04D1E" w:rsidRPr="00BB5C7F">
        <w:rPr>
          <w:color w:val="000000"/>
          <w:sz w:val="22"/>
          <w:szCs w:val="22"/>
        </w:rPr>
        <w:t>3 года с момента подписания сторонами акта сдачи-приемки товара.</w:t>
      </w:r>
    </w:p>
    <w:p w:rsidR="00141CCE" w:rsidRDefault="005418FE" w:rsidP="005418FE">
      <w:pPr>
        <w:tabs>
          <w:tab w:val="left" w:pos="142"/>
        </w:tabs>
        <w:ind w:right="-1"/>
        <w:rPr>
          <w:b/>
          <w:i/>
          <w:sz w:val="22"/>
          <w:szCs w:val="22"/>
        </w:rPr>
      </w:pPr>
      <w:r w:rsidRPr="00BB5C7F">
        <w:rPr>
          <w:color w:val="000000"/>
          <w:sz w:val="22"/>
          <w:szCs w:val="22"/>
        </w:rPr>
        <w:tab/>
      </w:r>
    </w:p>
    <w:p w:rsidR="00141CCE" w:rsidRDefault="00141CCE" w:rsidP="005418FE">
      <w:pPr>
        <w:tabs>
          <w:tab w:val="left" w:pos="142"/>
        </w:tabs>
        <w:ind w:right="-1"/>
        <w:rPr>
          <w:b/>
          <w:i/>
          <w:sz w:val="22"/>
          <w:szCs w:val="22"/>
        </w:rPr>
      </w:pPr>
    </w:p>
    <w:p w:rsidR="00141CCE" w:rsidRDefault="00141CCE" w:rsidP="00141CCE">
      <w:pPr>
        <w:ind w:firstLine="708"/>
      </w:pPr>
    </w:p>
    <w:p w:rsidR="00141CCE" w:rsidRDefault="00141CCE" w:rsidP="00141CCE">
      <w:pPr>
        <w:ind w:firstLine="708"/>
      </w:pPr>
    </w:p>
    <w:p w:rsidR="00141CCE" w:rsidRDefault="00141CCE" w:rsidP="00141CCE">
      <w:pPr>
        <w:ind w:firstLine="708"/>
      </w:pPr>
    </w:p>
    <w:p w:rsidR="00141CCE" w:rsidRDefault="00141CCE" w:rsidP="00141CCE">
      <w:pPr>
        <w:ind w:firstLine="708"/>
      </w:pPr>
    </w:p>
    <w:p w:rsidR="00141CCE" w:rsidRDefault="00141CCE"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p w:rsidR="00EA23EB" w:rsidRDefault="00EA23EB" w:rsidP="00141CCE">
      <w:pPr>
        <w:ind w:firstLine="708"/>
      </w:pPr>
    </w:p>
    <w:tbl>
      <w:tblPr>
        <w:tblpPr w:leftFromText="180" w:rightFromText="180" w:vertAnchor="page" w:horzAnchor="margin" w:tblpXSpec="center" w:tblpY="12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A23EB" w:rsidRPr="00EA23EB" w:rsidTr="00EA23EB">
        <w:tc>
          <w:tcPr>
            <w:tcW w:w="10632" w:type="dxa"/>
            <w:tcBorders>
              <w:top w:val="nil"/>
              <w:left w:val="nil"/>
              <w:bottom w:val="nil"/>
              <w:right w:val="nil"/>
            </w:tcBorders>
          </w:tcPr>
          <w:p w:rsidR="00EA23EB" w:rsidRPr="00EA23EB" w:rsidRDefault="00EA23EB" w:rsidP="00EA23EB">
            <w:pPr>
              <w:spacing w:after="0"/>
              <w:jc w:val="center"/>
              <w:rPr>
                <w:b/>
                <w:lang w:eastAsia="en-US"/>
              </w:rPr>
            </w:pPr>
          </w:p>
          <w:p w:rsidR="00EA23EB" w:rsidRPr="00EA23EB" w:rsidRDefault="00EA23EB" w:rsidP="00EA23EB">
            <w:pPr>
              <w:spacing w:after="0"/>
              <w:jc w:val="center"/>
              <w:rPr>
                <w:b/>
                <w:lang w:eastAsia="en-US"/>
              </w:rPr>
            </w:pPr>
            <w:r w:rsidRPr="00EA23EB">
              <w:rPr>
                <w:b/>
                <w:lang w:eastAsia="en-US"/>
              </w:rPr>
              <w:t>ТЕХНИЧЕСКОЕ ОПИСАНИЕ СПОРТИВНОГО ОБОРУДОВАНИЯ</w:t>
            </w:r>
          </w:p>
          <w:p w:rsidR="00EA23EB" w:rsidRPr="00EA23EB" w:rsidRDefault="00EA23EB" w:rsidP="00EA23EB">
            <w:pPr>
              <w:spacing w:after="0"/>
              <w:jc w:val="center"/>
              <w:rPr>
                <w:b/>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842"/>
              <w:gridCol w:w="851"/>
              <w:gridCol w:w="3505"/>
              <w:gridCol w:w="3577"/>
            </w:tblGrid>
            <w:tr w:rsidR="00EA23EB" w:rsidRPr="00EA23EB" w:rsidTr="00EA23EB">
              <w:tc>
                <w:tcPr>
                  <w:tcW w:w="710"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 п/п</w:t>
                  </w:r>
                </w:p>
              </w:tc>
              <w:tc>
                <w:tcPr>
                  <w:tcW w:w="1842"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Наименование товара</w:t>
                  </w:r>
                </w:p>
              </w:tc>
              <w:tc>
                <w:tcPr>
                  <w:tcW w:w="851" w:type="dxa"/>
                  <w:shd w:val="clear" w:color="auto" w:fill="auto"/>
                </w:tcPr>
                <w:p w:rsidR="00EA23EB" w:rsidRPr="00EA23EB" w:rsidRDefault="00EA23EB" w:rsidP="00DF4844">
                  <w:pPr>
                    <w:framePr w:hSpace="180" w:wrap="around" w:vAnchor="page" w:hAnchor="margin" w:xAlign="center" w:y="1228"/>
                    <w:suppressAutoHyphens/>
                    <w:spacing w:after="0"/>
                    <w:jc w:val="center"/>
                    <w:rPr>
                      <w:b/>
                      <w:bCs/>
                      <w:lang w:eastAsia="ar-SA"/>
                    </w:rPr>
                  </w:pPr>
                  <w:r w:rsidRPr="00EA23EB">
                    <w:rPr>
                      <w:b/>
                      <w:lang w:eastAsia="ar-SA"/>
                    </w:rPr>
                    <w:t>Кол-во</w:t>
                  </w: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710" w:type="dxa"/>
                  <w:vMerge w:val="restart"/>
                  <w:shd w:val="clear" w:color="auto" w:fill="auto"/>
                </w:tcPr>
                <w:p w:rsidR="00EA23EB" w:rsidRPr="00EA23EB" w:rsidRDefault="00EA23EB" w:rsidP="00DF4844">
                  <w:pPr>
                    <w:framePr w:hSpace="180" w:wrap="around" w:vAnchor="page" w:hAnchor="margin" w:xAlign="center" w:y="1228"/>
                    <w:suppressAutoHyphens/>
                    <w:spacing w:before="20" w:after="20"/>
                    <w:ind w:left="30" w:right="30"/>
                    <w:jc w:val="center"/>
                    <w:rPr>
                      <w:lang w:eastAsia="ar-SA"/>
                    </w:rPr>
                  </w:pPr>
                </w:p>
                <w:p w:rsidR="00EA23EB" w:rsidRPr="00EA23EB" w:rsidRDefault="00EA23EB" w:rsidP="00DF4844">
                  <w:pPr>
                    <w:framePr w:hSpace="180" w:wrap="around" w:vAnchor="page" w:hAnchor="margin" w:xAlign="center" w:y="1228"/>
                    <w:suppressAutoHyphens/>
                    <w:spacing w:before="20" w:after="20"/>
                    <w:ind w:left="30" w:right="30"/>
                    <w:jc w:val="center"/>
                    <w:rPr>
                      <w:b/>
                      <w:lang w:eastAsia="ar-SA"/>
                    </w:rPr>
                  </w:pPr>
                  <w:r w:rsidRPr="00EA23EB">
                    <w:rPr>
                      <w:b/>
                      <w:lang w:eastAsia="ar-SA"/>
                    </w:rPr>
                    <w:t>1</w:t>
                  </w:r>
                </w:p>
              </w:tc>
              <w:tc>
                <w:tcPr>
                  <w:tcW w:w="1842"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Тренажер            «Твистер»</w:t>
                  </w:r>
                </w:p>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 xml:space="preserve"> Страна происхождения Россия.</w:t>
                  </w:r>
                </w:p>
              </w:tc>
              <w:tc>
                <w:tcPr>
                  <w:tcW w:w="851"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1</w:t>
                  </w: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lang w:eastAsia="ar-SA"/>
                    </w:rPr>
                    <w:t>Конструктивно тр</w:t>
                  </w:r>
                  <w:bookmarkStart w:id="0" w:name="_GoBack"/>
                  <w:bookmarkEnd w:id="0"/>
                  <w:r w:rsidRPr="00EA23EB">
                    <w:rPr>
                      <w:lang w:eastAsia="ar-SA"/>
                    </w:rPr>
                    <w:t>енажер состоит из платформы с узлом вращения, стойки, опоры для ног, рукояти, подшипников, оси.</w:t>
                  </w:r>
                </w:p>
              </w:tc>
            </w:tr>
            <w:tr w:rsidR="00EA23EB" w:rsidRPr="00EA23EB" w:rsidTr="00EA23EB">
              <w:trPr>
                <w:trHeight w:val="268"/>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Внешние размеры</w:t>
                  </w:r>
                </w:p>
              </w:tc>
            </w:tr>
            <w:tr w:rsidR="00EA23EB" w:rsidRPr="00EA23EB" w:rsidTr="00EA23EB">
              <w:trPr>
                <w:trHeight w:val="272"/>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Длина,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840 </w:t>
                  </w:r>
                </w:p>
              </w:tc>
            </w:tr>
            <w:tr w:rsidR="00EA23EB" w:rsidRPr="00EA23EB" w:rsidTr="00EA23EB">
              <w:trPr>
                <w:trHeight w:val="20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Ширина,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620 </w:t>
                  </w:r>
                </w:p>
              </w:tc>
            </w:tr>
            <w:tr w:rsidR="00EA23EB" w:rsidRPr="00EA23EB" w:rsidTr="00EA23EB">
              <w:trPr>
                <w:trHeight w:val="245"/>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Высота,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val="en-US" w:eastAsia="ar-SA"/>
                    </w:rPr>
                  </w:pPr>
                  <w:r w:rsidRPr="00EA23EB">
                    <w:rPr>
                      <w:bCs/>
                      <w:lang w:eastAsia="ar-SA"/>
                    </w:rPr>
                    <w:t xml:space="preserve">1180 </w:t>
                  </w:r>
                </w:p>
              </w:tc>
            </w:tr>
            <w:tr w:rsidR="00EA23EB" w:rsidRPr="00EA23EB" w:rsidTr="00EA23EB">
              <w:trPr>
                <w:trHeight w:val="18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Комплектация</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pacing w:after="0"/>
                    <w:ind w:firstLine="34"/>
                    <w:jc w:val="left"/>
                    <w:rPr>
                      <w:bCs/>
                      <w:lang w:eastAsia="ar-SA"/>
                    </w:rPr>
                  </w:pPr>
                  <w:r w:rsidRPr="00EA23EB">
                    <w:rPr>
                      <w:lang w:eastAsia="ar-SA"/>
                    </w:rPr>
                    <w:t xml:space="preserve">Стойка </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napToGrid w:val="0"/>
                    <w:spacing w:after="0"/>
                    <w:ind w:right="57"/>
                    <w:jc w:val="left"/>
                    <w:rPr>
                      <w:bCs/>
                      <w:lang w:eastAsia="ar-SA"/>
                    </w:rPr>
                  </w:pPr>
                  <w:r w:rsidRPr="00EA23EB">
                    <w:rPr>
                      <w:lang w:eastAsia="ar-SA"/>
                    </w:rPr>
                    <w:t xml:space="preserve">  Узел вращения,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bCs/>
                      <w:lang w:eastAsia="ar-SA"/>
                    </w:rPr>
                  </w:pPr>
                  <w:r w:rsidRPr="00EA23EB">
                    <w:rPr>
                      <w:lang w:eastAsia="ar-SA"/>
                    </w:rPr>
                    <w:t>Ручка,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2 (в зеркальном исполнении)</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Болт анкерный,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4</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Информационная табличка</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255"/>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Тренажер «Твистер»</w:t>
                  </w:r>
                </w:p>
              </w:tc>
            </w:tr>
            <w:tr w:rsidR="00EA23EB" w:rsidRPr="00EA23EB" w:rsidTr="00EA23EB">
              <w:trPr>
                <w:trHeight w:val="1027"/>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Тренажёр предназначен для коррекции фигуры в области талии, тренировки суставов ног и тазобедренного пояса. Для занятий размещаются на платформе тренажёра стоя лицом к вертикальной стойке, руками охватывают рукояти тренажёра. Тренировка мышц происходит при периодическом повороте ног вправо-влево, в то время как тело удерживается в вертикальном положении силой рук. Тренажёр предназначен для пользователей ростом 1400 мм. Во избежание травм и застревания одежды и частей тела, конструкция тренажера разработана согласно требованиям ГОСТах РФ. Торцы труб закрыты пластиковыми заглушками. На тренажере присутствует информационная табличка с графически обозначенными правильными вариантами исполнения упражнений. Все применяемые материалы имеют гигиенические сертификаты, санитарно-эпидемиологические заключения. Монтаж производится на горизонтальную поверхность рамы в составе тренажёрной площадки, на фундаменте, используя анкерные болты. Отверстия под анкерные болты закрываются пластиковыми заглушками для обеспечения безопасности и эстетического внешнего вида. Изделие антивандальное. Все металлические части конструкции окрашены полимерной порошковой эмалью методом запекания в заводских условиях, что предотвращает металл от коррозии.</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 xml:space="preserve">Стойка </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right="57"/>
                    <w:jc w:val="left"/>
                    <w:rPr>
                      <w:lang w:eastAsia="ar-SA"/>
                    </w:rPr>
                  </w:pPr>
                  <w:r w:rsidRPr="00EA23EB">
                    <w:rPr>
                      <w:lang w:eastAsia="ar-SA"/>
                    </w:rPr>
                    <w:t>Стойка представлять конструкцию из:</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стойка -  1 шт.,</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платформа -  1 шт.,</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–крышка - 1 шт.,</w:t>
                  </w:r>
                </w:p>
                <w:p w:rsidR="00EA23EB" w:rsidRPr="00EA23EB" w:rsidRDefault="00EA23EB" w:rsidP="00DF4844">
                  <w:pPr>
                    <w:framePr w:hSpace="180" w:wrap="around" w:vAnchor="page" w:hAnchor="margin" w:xAlign="center" w:y="1228"/>
                    <w:suppressAutoHyphens/>
                    <w:snapToGrid w:val="0"/>
                    <w:spacing w:after="0"/>
                    <w:ind w:right="57"/>
                    <w:jc w:val="left"/>
                    <w:rPr>
                      <w:lang w:eastAsia="ar-SA"/>
                    </w:rPr>
                  </w:pPr>
                  <w:r w:rsidRPr="00EA23EB">
                    <w:rPr>
                      <w:lang w:eastAsia="ar-SA"/>
                    </w:rPr>
                    <w:t xml:space="preserve">Габаритные размеры стойки в сборе 260*754*1196 </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Стойка быть изготовлена из двух полустоек из листовой стали толщиной 2,5 мм. Крышка представляет собой прямоугольник размерами 144,5*168 из листовой стали толщиной 2,5 мм. накладывается сверху на стойку и прикрепляется к стойке при помощи саморезов.   Стойка крепится к лепесткам платформы посредством резьбовых соединений. Платформа представляет собой конструкцию из листовой стали ГОСТ 14637-89, толщиной 4,0 мм, размеры 754х260х40, покрыта порошковой краской. К платформе крепятся 4 анкерных болта длиной 300 мм</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Узел вращения</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 xml:space="preserve">Узел вращения конструктивно состоит из оси с квадратным фланцем (диск), корпуса, двух опор для ног. Диск, на котором расположены опоры для ног, крепится к корпусу посредством вставления во втулку корпуса оси диска, изготовленной из круговой стали диаметром 35 мм длиной 115 мм. В верхней части оси диска расположен корпус (для жесткости). Сверху к корпусу приваривается по всему периметру (круговая сварка) квадратная металлическая пластина размерами 280*280мм с четырьмя фасками по углам размерами 10мм*45 градусов. К диску сверху крепятся две опоры для ног посредством четырех болтовых соединений каждая. Корпус, к которому крепится диск посредством вставления оси диска во втулку корпуса, состоит из нижней квадратной металлической пластины размерами 120*120 мм с четырьмя фасками по углам размерами 10мм*45 градусов. Втулка приварена к нижней пластине по всему периметру (круговая сварка), соединение усилено тремя ребрами жесткости. Во втулке корпуса находится ось диска на сдвоенных шарикоподшипниках закрытого типа. Пластина корпуса крепится к платформе посредством четырех болтовых соединений, на расстоянии 115 мм от края платформы по оси корпуса, с противоположного от нахождения стойки края. Платформа из сдвоенных опор для ног вращаться в горизонтальной плоскости свободно в обе стороны. Опорами движущихся элементов служат шариковые подшипники закрытого типа, что исключает необходимость их дополнительного смазывания. Для безопасного нахождения на тренажере во время динамических занятий опора для ног изготовлена из высокопрочной резиновой смеси, представляет собой прямоугольную платформу размерами 150*380*23 мм с радиусом закругления </w:t>
                  </w:r>
                  <w:r w:rsidRPr="00EA23EB">
                    <w:rPr>
                      <w:lang w:val="en-US" w:eastAsia="ar-SA"/>
                    </w:rPr>
                    <w:t>r</w:t>
                  </w:r>
                  <w:r w:rsidRPr="00EA23EB">
                    <w:rPr>
                      <w:lang w:eastAsia="ar-SA"/>
                    </w:rPr>
                    <w:t>=35 мм. Безопасность при нахождении на тренажере обеспечивает также бортики на опорах для ног высотой 12 мм.  Ноги тренирующегося не будут подвержены скольжению из-за особых свойств резины.</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Ручки</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 xml:space="preserve">Ручки состоят из платика и полускобы, полускоба приварена к платику по всему периметру (круговая сварка). Платик ручки крепится посредством болтовых соединений к стойке в верхней части. Ручки выполнены из металлической трубы диаметром 42,3 мм, толщиной стенки 2,8 мм, изогнуты, радиус гиба 90 мм. Длина ручек в изогнутом состоянии вместе с платиком 466 мм, ширина между ручками для удобства хвата 597 мм (по осям ручек).  Концы труб закрыты заглушками пластиковыми. </w:t>
                  </w:r>
                </w:p>
              </w:tc>
            </w:tr>
          </w:tbl>
          <w:p w:rsidR="00EA23EB" w:rsidRPr="00EA23EB" w:rsidRDefault="00EA23EB" w:rsidP="00EA23EB">
            <w:pPr>
              <w:spacing w:after="0"/>
              <w:jc w:val="left"/>
              <w:rPr>
                <w:b/>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73"/>
              <w:gridCol w:w="978"/>
              <w:gridCol w:w="3647"/>
              <w:gridCol w:w="3577"/>
            </w:tblGrid>
            <w:tr w:rsidR="00EA23EB" w:rsidRPr="00EA23EB" w:rsidTr="00EA23EB">
              <w:tc>
                <w:tcPr>
                  <w:tcW w:w="710"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 п/п</w:t>
                  </w:r>
                </w:p>
              </w:tc>
              <w:tc>
                <w:tcPr>
                  <w:tcW w:w="1573"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Наименование товара</w:t>
                  </w:r>
                </w:p>
              </w:tc>
              <w:tc>
                <w:tcPr>
                  <w:tcW w:w="978" w:type="dxa"/>
                  <w:shd w:val="clear" w:color="auto" w:fill="auto"/>
                </w:tcPr>
                <w:p w:rsidR="00EA23EB" w:rsidRPr="00EA23EB" w:rsidRDefault="00EA23EB" w:rsidP="00DF4844">
                  <w:pPr>
                    <w:framePr w:hSpace="180" w:wrap="around" w:vAnchor="page" w:hAnchor="margin" w:xAlign="center" w:y="1228"/>
                    <w:suppressAutoHyphens/>
                    <w:spacing w:after="0"/>
                    <w:jc w:val="center"/>
                    <w:rPr>
                      <w:b/>
                      <w:bCs/>
                      <w:lang w:eastAsia="ar-SA"/>
                    </w:rPr>
                  </w:pPr>
                  <w:r w:rsidRPr="00EA23EB">
                    <w:rPr>
                      <w:b/>
                      <w:lang w:eastAsia="ar-SA"/>
                    </w:rPr>
                    <w:t>Кол-во</w:t>
                  </w: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710" w:type="dxa"/>
                  <w:vMerge w:val="restart"/>
                  <w:shd w:val="clear" w:color="auto" w:fill="auto"/>
                </w:tcPr>
                <w:p w:rsidR="00EA23EB" w:rsidRPr="00EA23EB" w:rsidRDefault="00EA23EB" w:rsidP="00DF4844">
                  <w:pPr>
                    <w:framePr w:hSpace="180" w:wrap="around" w:vAnchor="page" w:hAnchor="margin" w:xAlign="center" w:y="1228"/>
                    <w:suppressAutoHyphens/>
                    <w:spacing w:before="20" w:after="20"/>
                    <w:ind w:left="30" w:right="30"/>
                    <w:jc w:val="center"/>
                    <w:rPr>
                      <w:lang w:eastAsia="ar-SA"/>
                    </w:rPr>
                  </w:pPr>
                </w:p>
                <w:p w:rsidR="00EA23EB" w:rsidRPr="00EA23EB" w:rsidRDefault="00EA23EB" w:rsidP="00DF4844">
                  <w:pPr>
                    <w:framePr w:hSpace="180" w:wrap="around" w:vAnchor="page" w:hAnchor="margin" w:xAlign="center" w:y="1228"/>
                    <w:suppressAutoHyphens/>
                    <w:spacing w:before="20" w:after="20"/>
                    <w:ind w:left="30" w:right="30"/>
                    <w:jc w:val="center"/>
                    <w:rPr>
                      <w:b/>
                      <w:lang w:eastAsia="ar-SA"/>
                    </w:rPr>
                  </w:pPr>
                  <w:r w:rsidRPr="00EA23EB">
                    <w:rPr>
                      <w:b/>
                      <w:lang w:eastAsia="ar-SA"/>
                    </w:rPr>
                    <w:t>2</w:t>
                  </w:r>
                </w:p>
              </w:tc>
              <w:tc>
                <w:tcPr>
                  <w:tcW w:w="1573"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Тренажер             «Жим ногами»</w:t>
                  </w:r>
                </w:p>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Страна происхождения Россия.</w:t>
                  </w:r>
                </w:p>
                <w:p w:rsidR="00EA23EB" w:rsidRPr="00EA23EB" w:rsidRDefault="00EA23EB" w:rsidP="00DF4844">
                  <w:pPr>
                    <w:framePr w:hSpace="180" w:wrap="around" w:vAnchor="page" w:hAnchor="margin" w:xAlign="center" w:y="1228"/>
                    <w:suppressAutoHyphens/>
                    <w:spacing w:after="0"/>
                    <w:jc w:val="center"/>
                    <w:rPr>
                      <w:lang w:eastAsia="ar-SA"/>
                    </w:rPr>
                  </w:pPr>
                </w:p>
              </w:tc>
              <w:tc>
                <w:tcPr>
                  <w:tcW w:w="978"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1</w:t>
                  </w: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Конструктивно тренажёр выполнен в виде цельнометаллической платформы со стойкой, рычажной системы, сиденья и опоры см. примерный эскиз.</w:t>
                  </w:r>
                </w:p>
              </w:tc>
            </w:tr>
            <w:tr w:rsidR="00EA23EB" w:rsidRPr="00EA23EB" w:rsidTr="00EA23EB">
              <w:trPr>
                <w:trHeight w:val="268"/>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Внешние размеры</w:t>
                  </w:r>
                </w:p>
              </w:tc>
            </w:tr>
            <w:tr w:rsidR="00EA23EB" w:rsidRPr="00EA23EB" w:rsidTr="00EA23EB">
              <w:trPr>
                <w:trHeight w:val="272"/>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Длина,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1297 </w:t>
                  </w:r>
                </w:p>
              </w:tc>
            </w:tr>
            <w:tr w:rsidR="00EA23EB" w:rsidRPr="00EA23EB" w:rsidTr="00EA23EB">
              <w:trPr>
                <w:trHeight w:val="20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Ширина,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625 </w:t>
                  </w:r>
                </w:p>
              </w:tc>
            </w:tr>
            <w:tr w:rsidR="00EA23EB" w:rsidRPr="00EA23EB" w:rsidTr="00EA23EB">
              <w:trPr>
                <w:trHeight w:val="245"/>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Высота, мм</w:t>
                  </w:r>
                </w:p>
              </w:tc>
              <w:tc>
                <w:tcPr>
                  <w:tcW w:w="3577" w:type="dxa"/>
                  <w:shd w:val="clear" w:color="auto" w:fill="auto"/>
                </w:tcPr>
                <w:p w:rsidR="00EA23EB" w:rsidRPr="00EA23EB" w:rsidRDefault="00EA23EB" w:rsidP="00DF4844">
                  <w:pPr>
                    <w:framePr w:hSpace="180" w:wrap="around" w:vAnchor="page" w:hAnchor="margin" w:xAlign="center" w:y="1228"/>
                    <w:suppressAutoHyphens/>
                    <w:spacing w:after="0"/>
                    <w:jc w:val="left"/>
                    <w:rPr>
                      <w:lang w:val="en-US" w:eastAsia="ar-SA"/>
                    </w:rPr>
                  </w:pPr>
                  <w:r w:rsidRPr="00EA23EB">
                    <w:rPr>
                      <w:bCs/>
                      <w:lang w:eastAsia="ar-SA"/>
                    </w:rPr>
                    <w:t xml:space="preserve">1245 </w:t>
                  </w:r>
                </w:p>
              </w:tc>
            </w:tr>
            <w:tr w:rsidR="00EA23EB" w:rsidRPr="00EA23EB" w:rsidTr="00EA23EB">
              <w:trPr>
                <w:trHeight w:val="18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Комплектация</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pacing w:after="0"/>
                    <w:ind w:firstLine="34"/>
                    <w:jc w:val="left"/>
                    <w:rPr>
                      <w:lang w:eastAsia="ar-SA"/>
                    </w:rPr>
                  </w:pPr>
                  <w:r w:rsidRPr="00EA23EB">
                    <w:rPr>
                      <w:lang w:eastAsia="ar-SA"/>
                    </w:rPr>
                    <w:t xml:space="preserve">Стойка в сборе </w:t>
                  </w:r>
                </w:p>
                <w:p w:rsidR="00EA23EB" w:rsidRPr="00EA23EB" w:rsidRDefault="00EA23EB" w:rsidP="00DF4844">
                  <w:pPr>
                    <w:framePr w:hSpace="180" w:wrap="around" w:vAnchor="page" w:hAnchor="margin" w:xAlign="center" w:y="1228"/>
                    <w:suppressAutoHyphens/>
                    <w:spacing w:after="0"/>
                    <w:ind w:firstLine="34"/>
                    <w:jc w:val="left"/>
                    <w:rPr>
                      <w:bCs/>
                      <w:lang w:eastAsia="ar-SA"/>
                    </w:rPr>
                  </w:pPr>
                  <w:r w:rsidRPr="00EA23EB">
                    <w:rPr>
                      <w:lang w:eastAsia="ar-SA"/>
                    </w:rPr>
                    <w:t>с платформой,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 xml:space="preserve">1 </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bCs/>
                      <w:lang w:eastAsia="ar-SA"/>
                    </w:rPr>
                  </w:pPr>
                  <w:r w:rsidRPr="00EA23EB">
                    <w:rPr>
                      <w:lang w:eastAsia="ar-SA"/>
                    </w:rPr>
                    <w:t>Опора для ног,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bCs/>
                      <w:lang w:eastAsia="ar-SA"/>
                    </w:rPr>
                  </w:pPr>
                  <w:r w:rsidRPr="00EA23EB">
                    <w:rPr>
                      <w:lang w:eastAsia="ar-SA"/>
                    </w:rPr>
                    <w:t>Сидение,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Болт анкерный, шт.</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4</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Информационная табличка</w:t>
                  </w:r>
                </w:p>
              </w:tc>
              <w:tc>
                <w:tcPr>
                  <w:tcW w:w="3577" w:type="dxa"/>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255"/>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Тренажер «Жим ногами»</w:t>
                  </w:r>
                </w:p>
              </w:tc>
            </w:tr>
            <w:tr w:rsidR="00EA23EB" w:rsidRPr="00EA23EB" w:rsidTr="00EA23EB">
              <w:trPr>
                <w:trHeight w:val="131"/>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Тренажёр предназначен для тренировки мышц ног. Для занятий садятся на сиденье тренажёра, и ногами давят на опоры для ног. Усилие при помощи силовых рычагов передаётся вертикальному движению сиденья, которому противодействует вес тренирующегося. Тренажёр предназначен для пользователей ростом 1400 мм.      В целях безопасности силовые рычаги тренажёра заключены внутрь стойки, столбик для крепления сиденья оснащен демпфером для амортизации удара, представляющий собой резиновую отливку размером 80×40 мм. Кинематическая компоновка предотвращает защемления частей тела между движущимися элементами тренажёра.  Во избежание травм и застревания одежды и частей тела, конструкция элемента, приводящего в движение тренажер, закрыта и установлена внутри изделия. Тренажер отвечает требованиям безопасности и разработан в соответствии с  ГОСТ Р 57538-2017. Торцы труб закрыты пластиковыми заглушками. На тренажере присутствует информационная табличка с графически обозначенными правильными вариантами исполнения упражнений. Все применяемые материалы имеют гигиенические сертификаты, санитарно-эпидемиологические заключения. Монтаж производится на горизонтальную поверхность рамы в составе тренажёрной площадки, на фундаменте, используя анкерные болты. Отверстия под анкерные болты закрываются пластиковыми заглушками для обеспечения безопасности и эстетического внешнего вида. Изделие антивандальное. Движущиеся элементы конструкции тренажера без выступов и заусенцев, углы и края закруглены. Минимальный радиус закругления, 3 мм. Все металлические части конструкции окрашены полимерной порошковой эмалью методом запекания в заводских условиях, что предотвращает металл от коррозии.</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Стойка в сборе с платформой</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rPr>
                      <w:lang w:eastAsia="ar-SA"/>
                    </w:rPr>
                  </w:pPr>
                  <w:r w:rsidRPr="00EA23EB">
                    <w:rPr>
                      <w:lang w:eastAsia="ar-SA"/>
                    </w:rPr>
                    <w:t xml:space="preserve">Стойка имеет высоту 600 мм. Стойка в сборе закреплена на платформе. Внутри стойки установлены силовые рычаги. Стойка изготовлена из 2-х полустоек. Материал полустойки- листовая сталь толщиной 2,5 мм.  Полустойка левая и полустойка правая крепятся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прямоугольная стойка-кожух закрывает все движущиеся элементы для предотвращения защемления частей тела между движущимися и стационарными узлами тренажёра.  </w:t>
                  </w:r>
                </w:p>
                <w:p w:rsidR="00EA23EB" w:rsidRPr="00EA23EB" w:rsidRDefault="00EA23EB" w:rsidP="00DF4844">
                  <w:pPr>
                    <w:framePr w:hSpace="180" w:wrap="around" w:vAnchor="page" w:hAnchor="margin" w:xAlign="center" w:y="1228"/>
                    <w:suppressAutoHyphens/>
                    <w:snapToGrid w:val="0"/>
                    <w:spacing w:after="0"/>
                    <w:ind w:left="57" w:right="57"/>
                    <w:jc w:val="left"/>
                    <w:rPr>
                      <w:lang w:eastAsia="ar-SA"/>
                    </w:rPr>
                  </w:pPr>
                  <w:r w:rsidRPr="00EA23EB">
                    <w:rPr>
                      <w:lang w:eastAsia="ar-SA"/>
                    </w:rPr>
                    <w:t>Силовые рычаги, изготовлены из труб прямоугольного сечения 60×40 мм с толщиной стенки 2 мм. Опорами движущихся элементов служат шариковые подшипники закрытого типа 14 штук. Опорными поверхностями подшипников являются корпуса, изготовленные штамповкой, что обеспечивает точность их посадки и необходимые для износостойкости зазоры. С лицевой стороны выполнено прямоугольное отверстие, предназначенное для свободного амплитудного хода рычагов сиденья. С тыльной стороны выполнено прямоугольное отверстие, предназначенное для свободного амплитудного хода рычагов с прикрепленными к нему опорами для ног. Платформа представляет собой конструкцию из листовой стали ГОСТ 14637-89, толщиной 4,0 мм, размеры 754х260х40 , быть покрыта порошковой краской. К платформе крепятся 4 анкерных болта длиной 300 мм.</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Сидение</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pacing w:after="0"/>
                    <w:rPr>
                      <w:lang w:eastAsia="ar-SA"/>
                    </w:rPr>
                  </w:pPr>
                  <w:r w:rsidRPr="00EA23EB">
                    <w:rPr>
                      <w:rFonts w:eastAsia="Calibri"/>
                      <w:lang w:eastAsia="en-US"/>
                    </w:rPr>
                    <w:t xml:space="preserve">Сидение представляет собой конструкцию из столбика в сборе и двух кронштейнов сиденья, с закрепленными пластмассовыми спинкой и сиденьем. </w:t>
                  </w:r>
                  <w:r w:rsidRPr="00EA23EB">
                    <w:rPr>
                      <w:lang w:eastAsia="ar-SA"/>
                    </w:rPr>
                    <w:t>Сиденье имеет прочный металлический каркас из трубы прямоугольного сечения 40*25 мм с толщиной стенки 2 мм</w:t>
                  </w:r>
                  <w:r w:rsidRPr="00EA23EB">
                    <w:rPr>
                      <w:rFonts w:eastAsia="Calibri"/>
                      <w:lang w:eastAsia="en-US"/>
                    </w:rPr>
                    <w:t xml:space="preserve">. </w:t>
                  </w:r>
                  <w:r w:rsidRPr="00EA23EB">
                    <w:rPr>
                      <w:lang w:eastAsia="ar-SA"/>
                    </w:rPr>
                    <w:t>Сидение крепится к нижней части рычажной системы, к столбику, в нижней части которого предусмотрен демпфер, представляющий собой резиновую отливку размером 80×40 мм</w:t>
                  </w:r>
                  <w:r w:rsidRPr="00EA23EB">
                    <w:rPr>
                      <w:rFonts w:eastAsia="Calibri"/>
                      <w:lang w:eastAsia="en-US"/>
                    </w:rPr>
                    <w:t xml:space="preserve">. </w:t>
                  </w:r>
                  <w:r w:rsidRPr="00EA23EB">
                    <w:rPr>
                      <w:lang w:eastAsia="ar-SA"/>
                    </w:rPr>
                    <w:t>Спинка/сидение. Материал спинки/сидения – пластмасса, устойчива к ультрафиолету, влажности, а также обладает морозоустойчивостью. Спинка/сидение выполнены из прочной пластмассы, трапециевидной формы, усиленной рёбрами жёсткости. Размеры 300х260х25</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Опоры для ног</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224" w:type="dxa"/>
                  <w:gridSpan w:val="2"/>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Опора для ног выполнена в виде рычага, из металлической трубы диаметром 42,3 мм, толщиной стенки 2,8 мм, на которую устанавливаются резиновые накладки. Конструктивно опора состоит из двух полускоб и балки. Опора крепится к системе рычагов посредством фланцев. Материал полускоб - металлическая труба, диаметром 42,3 мм. Толщина стенки 2,8 мм. Длина полускобы  450 мм. Расстояние между полускобами - 494 мм. Способ крепления опоры исключает возможность их вращения или демонтажа без использования инструмента. Торцы опоры закрыты пластиковыми заглушками. Опора крепится в плоскости перпендикулярной к стойке на высоте от нулевой точки, мм.</w:t>
                  </w:r>
                </w:p>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 xml:space="preserve">Опора для ног: </w:t>
                  </w:r>
                </w:p>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 xml:space="preserve"> - Материал опоры для ног– стальная пластина, покрытая высокопрочной резиновой смесью. Размеры опоры для ног 150х380х23 мм.</w:t>
                  </w:r>
                </w:p>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 xml:space="preserve"> - Способ крепления опоры для ног исключает возможность их вращения или демонтажа без использования инструмента</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p>
              </w:tc>
            </w:tr>
          </w:tbl>
          <w:p w:rsidR="00EA23EB" w:rsidRPr="00EA23EB" w:rsidRDefault="00EA23EB" w:rsidP="00EA23EB">
            <w:pPr>
              <w:spacing w:after="0"/>
              <w:jc w:val="center"/>
              <w:rPr>
                <w:b/>
                <w:lang w:eastAsia="en-US"/>
              </w:rPr>
            </w:pPr>
          </w:p>
          <w:tbl>
            <w:tblPr>
              <w:tblW w:w="10485" w:type="dxa"/>
              <w:tblLayout w:type="fixed"/>
              <w:tblLook w:val="0000" w:firstRow="0" w:lastRow="0" w:firstColumn="0" w:lastColumn="0" w:noHBand="0" w:noVBand="0"/>
            </w:tblPr>
            <w:tblGrid>
              <w:gridCol w:w="710"/>
              <w:gridCol w:w="1573"/>
              <w:gridCol w:w="978"/>
              <w:gridCol w:w="3647"/>
              <w:gridCol w:w="3577"/>
            </w:tblGrid>
            <w:tr w:rsidR="00EA23EB" w:rsidRPr="00EA23EB" w:rsidTr="00EA23EB">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 п/п</w:t>
                  </w:r>
                </w:p>
              </w:tc>
              <w:tc>
                <w:tcPr>
                  <w:tcW w:w="1573"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Наименование товара</w:t>
                  </w: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b/>
                      <w:bCs/>
                      <w:lang w:eastAsia="ar-SA"/>
                    </w:rPr>
                  </w:pPr>
                  <w:r w:rsidRPr="00EA23EB">
                    <w:rPr>
                      <w:b/>
                      <w:lang w:eastAsia="ar-SA"/>
                    </w:rPr>
                    <w:t>Кол-во</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710" w:type="dxa"/>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before="20" w:after="20"/>
                    <w:ind w:left="30" w:right="30"/>
                    <w:jc w:val="center"/>
                    <w:rPr>
                      <w:lang w:eastAsia="ar-SA"/>
                    </w:rPr>
                  </w:pPr>
                </w:p>
                <w:p w:rsidR="00EA23EB" w:rsidRPr="00EA23EB" w:rsidRDefault="00EA23EB" w:rsidP="00DF4844">
                  <w:pPr>
                    <w:framePr w:hSpace="180" w:wrap="around" w:vAnchor="page" w:hAnchor="margin" w:xAlign="center" w:y="1228"/>
                    <w:suppressAutoHyphens/>
                    <w:spacing w:before="20" w:after="20"/>
                    <w:ind w:left="30" w:right="30"/>
                    <w:jc w:val="center"/>
                    <w:rPr>
                      <w:b/>
                      <w:lang w:eastAsia="ar-SA"/>
                    </w:rPr>
                  </w:pPr>
                  <w:r w:rsidRPr="00EA23EB">
                    <w:rPr>
                      <w:b/>
                      <w:lang w:eastAsia="ar-SA"/>
                    </w:rPr>
                    <w:t>3</w:t>
                  </w:r>
                </w:p>
              </w:tc>
              <w:tc>
                <w:tcPr>
                  <w:tcW w:w="1573" w:type="dxa"/>
                  <w:vMerge w:val="restart"/>
                  <w:tcBorders>
                    <w:top w:val="single" w:sz="4" w:space="0" w:color="000000"/>
                    <w:lef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Тренажер            «Шаговый»</w:t>
                  </w:r>
                </w:p>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Страна происхождения Россия.</w:t>
                  </w:r>
                </w:p>
                <w:p w:rsidR="00EA23EB" w:rsidRPr="00EA23EB" w:rsidRDefault="00EA23EB" w:rsidP="00DF4844">
                  <w:pPr>
                    <w:framePr w:hSpace="180" w:wrap="around" w:vAnchor="page" w:hAnchor="margin" w:xAlign="center" w:y="1228"/>
                    <w:suppressAutoHyphens/>
                    <w:spacing w:after="0"/>
                    <w:jc w:val="center"/>
                    <w:rPr>
                      <w:lang w:eastAsia="ar-SA"/>
                    </w:rPr>
                  </w:pPr>
                </w:p>
              </w:tc>
              <w:tc>
                <w:tcPr>
                  <w:tcW w:w="978" w:type="dxa"/>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p>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1</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Конструктивно тренажёр выполнен в виде металлических оснований и стоек, шатунов, платформ и неподвижного поручня.</w:t>
                  </w:r>
                </w:p>
              </w:tc>
            </w:tr>
            <w:tr w:rsidR="00EA23EB" w:rsidRPr="00EA23EB" w:rsidTr="00EA23EB">
              <w:trPr>
                <w:trHeight w:val="268"/>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Внешние размеры</w:t>
                  </w:r>
                </w:p>
              </w:tc>
            </w:tr>
            <w:tr w:rsidR="00EA23EB" w:rsidRPr="00EA23EB" w:rsidTr="00EA23EB">
              <w:trPr>
                <w:trHeight w:val="272"/>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Длина, мм</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734 </w:t>
                  </w:r>
                </w:p>
              </w:tc>
            </w:tr>
            <w:tr w:rsidR="00EA23EB" w:rsidRPr="00EA23EB" w:rsidTr="00EA23EB">
              <w:trPr>
                <w:trHeight w:val="20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Ширина, мм</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r w:rsidRPr="00EA23EB">
                    <w:rPr>
                      <w:bCs/>
                      <w:lang w:eastAsia="ar-SA"/>
                    </w:rPr>
                    <w:t xml:space="preserve">1310 </w:t>
                  </w:r>
                </w:p>
              </w:tc>
            </w:tr>
            <w:tr w:rsidR="00EA23EB" w:rsidRPr="00EA23EB" w:rsidTr="00EA23EB">
              <w:trPr>
                <w:trHeight w:val="245"/>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bCs/>
                      <w:lang w:eastAsia="ar-SA"/>
                    </w:rPr>
                  </w:pPr>
                  <w:r w:rsidRPr="00EA23EB">
                    <w:rPr>
                      <w:lang w:eastAsia="ar-SA"/>
                    </w:rPr>
                    <w:t>Высота, мм</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left"/>
                    <w:rPr>
                      <w:lang w:val="en-US" w:eastAsia="ar-SA"/>
                    </w:rPr>
                  </w:pPr>
                  <w:r w:rsidRPr="00EA23EB">
                    <w:rPr>
                      <w:bCs/>
                      <w:lang w:eastAsia="ar-SA"/>
                    </w:rPr>
                    <w:t xml:space="preserve">1180 </w:t>
                  </w:r>
                </w:p>
              </w:tc>
            </w:tr>
            <w:tr w:rsidR="00EA23EB" w:rsidRPr="00EA23EB" w:rsidTr="00EA23EB">
              <w:trPr>
                <w:trHeight w:val="18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Комплектация</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ind w:firstLine="34"/>
                    <w:jc w:val="left"/>
                    <w:rPr>
                      <w:bCs/>
                      <w:lang w:eastAsia="ar-SA"/>
                    </w:rPr>
                  </w:pPr>
                  <w:r w:rsidRPr="00EA23EB">
                    <w:rPr>
                      <w:lang w:eastAsia="ar-SA"/>
                    </w:rPr>
                    <w:t xml:space="preserve">Стойка </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bCs/>
                      <w:lang w:eastAsia="ar-SA"/>
                    </w:rPr>
                  </w:pPr>
                  <w:r w:rsidRPr="00EA23EB">
                    <w:rPr>
                      <w:lang w:eastAsia="ar-SA"/>
                    </w:rPr>
                    <w:t>Шатун, шт.</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bCs/>
                      <w:lang w:eastAsia="ar-SA"/>
                    </w:rPr>
                  </w:pPr>
                  <w:r w:rsidRPr="00EA23EB">
                    <w:rPr>
                      <w:lang w:eastAsia="ar-SA"/>
                    </w:rPr>
                    <w:t>Поручень, шт.</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Ограничитель, шт.</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Болт анкерный, шт.</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8</w:t>
                  </w:r>
                </w:p>
              </w:tc>
            </w:tr>
            <w:tr w:rsidR="00EA23EB" w:rsidRPr="00EA23EB" w:rsidTr="00EA23EB">
              <w:trPr>
                <w:trHeight w:val="130"/>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647"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34"/>
                    <w:jc w:val="left"/>
                    <w:rPr>
                      <w:lang w:eastAsia="ar-SA"/>
                    </w:rPr>
                  </w:pPr>
                  <w:r w:rsidRPr="00EA23EB">
                    <w:rPr>
                      <w:lang w:eastAsia="ar-SA"/>
                    </w:rPr>
                    <w:t>Информационная табличка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255"/>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Тренажер «Шаговый»</w:t>
                  </w:r>
                </w:p>
              </w:tc>
            </w:tr>
            <w:tr w:rsidR="00EA23EB" w:rsidRPr="00EA23EB" w:rsidTr="00EA23EB">
              <w:trPr>
                <w:trHeight w:val="131"/>
              </w:trPr>
              <w:tc>
                <w:tcPr>
                  <w:tcW w:w="710"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vMerge/>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pacing w:after="0"/>
                    <w:rPr>
                      <w:lang w:eastAsia="ar-SA"/>
                    </w:rPr>
                  </w:pPr>
                  <w:r w:rsidRPr="00EA23EB">
                    <w:rPr>
                      <w:lang w:eastAsia="ar-SA"/>
                    </w:rPr>
                    <w:t>Тренажёр предназначен для развития мышц ног и таза, плечевого пояса. Для занятий размещаются обеими ногами на платформах тренажёра стоя между двумя вертикальными стойками, руками охватывают рукоятку тренажёра. Тренировка мышц происходит при периодическом раскачивании ног вперед-назад, в то время как тело удерживается в вертикальном положении силой рук. Тренажёр предназначен для пользователей ростом 1400 мм.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ГОСТ Р 57538-2017. Торцы труб закрыты пластиковыми заглушками. На тренажере присутствует информационная табличка с графически обозначенными правильными вариантами исполнения упражнений. Все применяемые материалы имеют гигиенические сертификаты, санитарно-эпидемиологические заключения. Монтаж производится на горизонтальную поверхность рамы в составе тренажёрной площадки, на фундаменте, используя анкерные болты. Отверстия под анкерные болты закрываются пластиковыми заглушками для обеспечения безопасности и эстетического внешнего вида. Изделие антивандальное. Все металлические части конструкции окрашены полимерной порошковой эмалью методом запекания в заводских условиях, что предотвращает металл от коррозии.</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 xml:space="preserve">Стойка </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right="57"/>
                    <w:jc w:val="left"/>
                    <w:rPr>
                      <w:lang w:eastAsia="ar-SA"/>
                    </w:rPr>
                  </w:pPr>
                  <w:r w:rsidRPr="00EA23EB">
                    <w:rPr>
                      <w:lang w:eastAsia="ar-SA"/>
                    </w:rPr>
                    <w:t>Стойка представлять конструкцию из:</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стойка -  1 шт.,</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платформа -  1 шт.,</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крышка - 1 шт.,</w:t>
                  </w:r>
                </w:p>
                <w:p w:rsidR="00EA23EB" w:rsidRPr="00EA23EB" w:rsidRDefault="00EA23EB" w:rsidP="00DF4844">
                  <w:pPr>
                    <w:framePr w:hSpace="180" w:wrap="around" w:vAnchor="page" w:hAnchor="margin" w:xAlign="center" w:y="1228"/>
                    <w:suppressAutoHyphens/>
                    <w:snapToGrid w:val="0"/>
                    <w:spacing w:after="0"/>
                    <w:ind w:left="57" w:right="57" w:firstLine="57"/>
                    <w:jc w:val="left"/>
                    <w:rPr>
                      <w:lang w:eastAsia="ar-SA"/>
                    </w:rPr>
                  </w:pPr>
                  <w:r w:rsidRPr="00EA23EB">
                    <w:rPr>
                      <w:lang w:eastAsia="ar-SA"/>
                    </w:rPr>
                    <w:t>- ось – 1шт.,</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 xml:space="preserve">Габаритные размеры стойки в сборе 297*754*1196 </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Стойка изготовлена из двух полустоек из листовой стали толщиной 2,5 мм.</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Крышка представляет собой прямоугольник размерами 144,5*168 из листовой стали толщиной 2,5 мм. Накладываются сверху на стойку и прикрепляются к стойке при помощи саморезов.</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Ось проходит стойку в верхней части насквозь, крепится с помощью корпусов подшипников, которые приварены к полустойкам по всему периметру прилегания. Длина оси 252 мм.</w:t>
                  </w:r>
                </w:p>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Платформа представляет собой конструкцию из листовой стали ГОСТ 14637-89, толщиной 4,0 мм, размеры 754х260х40 , покрыта порошковой краской. К платформе крепятся 4 анкерных болта длиной 300 мм.</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Шатун</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right="57"/>
                    <w:jc w:val="left"/>
                    <w:rPr>
                      <w:lang w:eastAsia="ar-SA"/>
                    </w:rPr>
                  </w:pPr>
                  <w:r w:rsidRPr="00EA23EB">
                    <w:rPr>
                      <w:lang w:eastAsia="ar-SA"/>
                    </w:rPr>
                    <w:t>Шатун конструктивно состоит из одного каркаса и опоры для ног. Каркас состоит:</w:t>
                  </w:r>
                </w:p>
                <w:p w:rsidR="00EA23EB" w:rsidRPr="00EA23EB" w:rsidRDefault="00EA23EB" w:rsidP="00DF4844">
                  <w:pPr>
                    <w:framePr w:hSpace="180" w:wrap="around" w:vAnchor="page" w:hAnchor="margin" w:xAlign="center" w:y="1228"/>
                    <w:suppressAutoHyphens/>
                    <w:snapToGrid w:val="0"/>
                    <w:spacing w:after="0"/>
                    <w:ind w:left="34" w:right="57"/>
                    <w:jc w:val="left"/>
                    <w:rPr>
                      <w:lang w:eastAsia="ar-SA"/>
                    </w:rPr>
                  </w:pPr>
                  <w:r w:rsidRPr="00EA23EB">
                    <w:rPr>
                      <w:lang w:eastAsia="ar-SA"/>
                    </w:rPr>
                    <w:t>- из втулки, выполненной из металлической трубы размерами 40*6 мм, которая вставляется в ось стойки;</w:t>
                  </w:r>
                </w:p>
                <w:p w:rsidR="00EA23EB" w:rsidRPr="00EA23EB" w:rsidRDefault="00EA23EB" w:rsidP="00DF4844">
                  <w:pPr>
                    <w:framePr w:hSpace="180" w:wrap="around" w:vAnchor="page" w:hAnchor="margin" w:xAlign="center" w:y="1228"/>
                    <w:suppressAutoHyphens/>
                    <w:snapToGrid w:val="0"/>
                    <w:spacing w:after="0"/>
                    <w:ind w:left="34" w:right="57" w:firstLine="57"/>
                    <w:jc w:val="left"/>
                    <w:rPr>
                      <w:lang w:eastAsia="ar-SA"/>
                    </w:rPr>
                  </w:pPr>
                  <w:r w:rsidRPr="00EA23EB">
                    <w:rPr>
                      <w:lang w:eastAsia="ar-SA"/>
                    </w:rPr>
                    <w:t>- тяги, изготовленной из металлической профильной трубы размерами 60*40*2 мм длиной 1010 мм, которая крепится к втулке при помощи сварки;</w:t>
                  </w:r>
                </w:p>
                <w:p w:rsidR="00EA23EB" w:rsidRPr="00EA23EB" w:rsidRDefault="00EA23EB" w:rsidP="00DF4844">
                  <w:pPr>
                    <w:framePr w:hSpace="180" w:wrap="around" w:vAnchor="page" w:hAnchor="margin" w:xAlign="center" w:y="1228"/>
                    <w:suppressAutoHyphens/>
                    <w:snapToGrid w:val="0"/>
                    <w:spacing w:after="0"/>
                    <w:ind w:left="34" w:right="57" w:firstLine="57"/>
                    <w:jc w:val="left"/>
                    <w:rPr>
                      <w:lang w:eastAsia="ar-SA"/>
                    </w:rPr>
                  </w:pPr>
                  <w:r w:rsidRPr="00EA23EB">
                    <w:rPr>
                      <w:lang w:eastAsia="ar-SA"/>
                    </w:rPr>
                    <w:t>-  двух планок, изготовленных из стального листа толщиной 4 мм, длиной 240 мм и шириной 50 мм;</w:t>
                  </w:r>
                </w:p>
                <w:p w:rsidR="00EA23EB" w:rsidRPr="00EA23EB" w:rsidRDefault="00EA23EB" w:rsidP="00DF4844">
                  <w:pPr>
                    <w:framePr w:hSpace="180" w:wrap="around" w:vAnchor="page" w:hAnchor="margin" w:xAlign="center" w:y="1228"/>
                    <w:suppressAutoHyphens/>
                    <w:snapToGrid w:val="0"/>
                    <w:spacing w:after="0"/>
                    <w:ind w:left="34" w:right="57" w:firstLine="57"/>
                    <w:rPr>
                      <w:lang w:eastAsia="ar-SA"/>
                    </w:rPr>
                  </w:pPr>
                  <w:r w:rsidRPr="00EA23EB">
                    <w:rPr>
                      <w:lang w:eastAsia="ar-SA"/>
                    </w:rPr>
                    <w:t xml:space="preserve">- двух кронштейнов, изготовленных из металлического профильного листа размерами 40*25*2мм, которые привариваются к щечкам тяги с двух сторон в нижней части, на которые, в свою очередь, привариваются перпендикулярно расположению кронштейнов две планки   с расстоянием между осями планок 90мм.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корпуса, полученные методом точной штамповки, что обеспечивает точность их посадки и необходимые для износостойкости зазоры. На планки крепятся опоры для ног посредством четырех болтовых соединений каждая. Для безопасного нахождения на тренажере во время динамических занятий опора для ног изготовлена из высокопрочной резиновой смеси, представляет собой овал размерами 150*380*23 мм с радиусом закругления </w:t>
                  </w:r>
                  <w:r w:rsidRPr="00EA23EB">
                    <w:rPr>
                      <w:lang w:val="en-US" w:eastAsia="ar-SA"/>
                    </w:rPr>
                    <w:t>r</w:t>
                  </w:r>
                  <w:r w:rsidRPr="00EA23EB">
                    <w:rPr>
                      <w:lang w:eastAsia="ar-SA"/>
                    </w:rPr>
                    <w:t>=35 мм. Безопасность при нахождении на тренажере обеспечивают также стенки на опорах для ног высотой 10 мм.  Резиновые опоры для ног прикреплены к пластинам, посредством болтового соединения. Ноги тренирующегося не будут подвержены скольжению из-за особых свойств резины. Максимальный ход платформы по горизонтали составляет 880 мм (отклонение 1%) (угол раствора 55 градусов).</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Поручень</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right="57"/>
                    <w:rPr>
                      <w:lang w:eastAsia="ar-SA"/>
                    </w:rPr>
                  </w:pPr>
                  <w:r w:rsidRPr="00EA23EB">
                    <w:rPr>
                      <w:lang w:eastAsia="ar-SA"/>
                    </w:rPr>
                    <w:t xml:space="preserve">Поручень состоит из платиков и гнутой трубы, труба приварена к платику по всему периметру (круговая сварка). Платик крепится посредством болтовых соединений к стойке в верхней части. Поручень выполнен из металлической трубы диаметром 42,3 мм, толщиной стенки 2,8 мм, изогнут, радиус гиба 90 мм. Длина поручня в изогнутом состоянии вместе с платиком 1154 мм </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b/>
                      <w:lang w:eastAsia="ar-SA"/>
                    </w:rPr>
                    <w:t>Ограничитель</w:t>
                  </w:r>
                </w:p>
              </w:tc>
            </w:tr>
            <w:tr w:rsidR="00EA23EB" w:rsidRPr="00EA23EB" w:rsidTr="00EA23EB">
              <w:trPr>
                <w:trHeight w:val="131"/>
              </w:trPr>
              <w:tc>
                <w:tcPr>
                  <w:tcW w:w="710"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573" w:type="dxa"/>
                  <w:vMerge/>
                  <w:tcBorders>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978" w:type="dxa"/>
                  <w:tcBorders>
                    <w:top w:val="single" w:sz="4" w:space="0" w:color="000000"/>
                    <w:left w:val="single" w:sz="4" w:space="0" w:color="000000"/>
                    <w:bottom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rPr>
                      <w:lang w:eastAsia="ar-SA"/>
                    </w:rPr>
                  </w:pPr>
                  <w:r w:rsidRPr="00EA23EB">
                    <w:rPr>
                      <w:lang w:eastAsia="ar-SA"/>
                    </w:rPr>
                    <w:t>Представляет собой кожух гнутый из листовой стали толщиной 4 мм, к которому через два сваренных упора крепятся на винты резиновые буферы габаритами 80х40х16 мм.</w:t>
                  </w:r>
                </w:p>
              </w:tc>
            </w:tr>
          </w:tbl>
          <w:p w:rsidR="00EA23EB" w:rsidRPr="00EA23EB" w:rsidRDefault="00EA23EB" w:rsidP="00EA23EB">
            <w:pPr>
              <w:spacing w:after="0"/>
              <w:jc w:val="center"/>
              <w:rPr>
                <w:b/>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842"/>
              <w:gridCol w:w="851"/>
              <w:gridCol w:w="3505"/>
              <w:gridCol w:w="3577"/>
            </w:tblGrid>
            <w:tr w:rsidR="00EA23EB" w:rsidRPr="00EA23EB" w:rsidTr="00EA23EB">
              <w:tc>
                <w:tcPr>
                  <w:tcW w:w="710"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 п/п</w:t>
                  </w:r>
                </w:p>
              </w:tc>
              <w:tc>
                <w:tcPr>
                  <w:tcW w:w="1842" w:type="dxa"/>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lang w:eastAsia="ar-SA"/>
                    </w:rPr>
                    <w:t>Наименование товара</w:t>
                  </w:r>
                </w:p>
              </w:tc>
              <w:tc>
                <w:tcPr>
                  <w:tcW w:w="851" w:type="dxa"/>
                  <w:shd w:val="clear" w:color="auto" w:fill="auto"/>
                </w:tcPr>
                <w:p w:rsidR="00EA23EB" w:rsidRPr="00EA23EB" w:rsidRDefault="00EA23EB" w:rsidP="00DF4844">
                  <w:pPr>
                    <w:framePr w:hSpace="180" w:wrap="around" w:vAnchor="page" w:hAnchor="margin" w:xAlign="center" w:y="1228"/>
                    <w:suppressAutoHyphens/>
                    <w:spacing w:after="0"/>
                    <w:jc w:val="center"/>
                    <w:rPr>
                      <w:b/>
                      <w:bCs/>
                      <w:lang w:eastAsia="ar-SA"/>
                    </w:rPr>
                  </w:pPr>
                  <w:r w:rsidRPr="00EA23EB">
                    <w:rPr>
                      <w:b/>
                      <w:lang w:eastAsia="ar-SA"/>
                    </w:rPr>
                    <w:t>Кол-во</w:t>
                  </w: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710" w:type="dxa"/>
                  <w:vMerge w:val="restart"/>
                  <w:shd w:val="clear" w:color="auto" w:fill="auto"/>
                </w:tcPr>
                <w:p w:rsidR="00EA23EB" w:rsidRPr="00EA23EB" w:rsidRDefault="00EA23EB" w:rsidP="00DF4844">
                  <w:pPr>
                    <w:framePr w:hSpace="180" w:wrap="around" w:vAnchor="page" w:hAnchor="margin" w:xAlign="center" w:y="1228"/>
                    <w:suppressAutoHyphens/>
                    <w:spacing w:before="20" w:after="20"/>
                    <w:ind w:left="30" w:right="30"/>
                    <w:jc w:val="center"/>
                    <w:rPr>
                      <w:b/>
                      <w:lang w:eastAsia="ar-SA"/>
                    </w:rPr>
                  </w:pPr>
                </w:p>
                <w:p w:rsidR="00EA23EB" w:rsidRPr="00EA23EB" w:rsidRDefault="00EA23EB" w:rsidP="00DF4844">
                  <w:pPr>
                    <w:framePr w:hSpace="180" w:wrap="around" w:vAnchor="page" w:hAnchor="margin" w:xAlign="center" w:y="1228"/>
                    <w:suppressAutoHyphens/>
                    <w:spacing w:before="20" w:after="20"/>
                    <w:ind w:left="30" w:right="30"/>
                    <w:jc w:val="center"/>
                    <w:rPr>
                      <w:b/>
                      <w:lang w:eastAsia="ar-SA"/>
                    </w:rPr>
                  </w:pPr>
                  <w:r w:rsidRPr="00EA23EB">
                    <w:rPr>
                      <w:b/>
                      <w:lang w:eastAsia="ar-SA"/>
                    </w:rPr>
                    <w:t>4</w:t>
                  </w:r>
                </w:p>
              </w:tc>
              <w:tc>
                <w:tcPr>
                  <w:tcW w:w="1842"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rFonts w:eastAsia="Calibri"/>
                      <w:lang w:eastAsia="en-US"/>
                    </w:rPr>
                  </w:pPr>
                  <w:r>
                    <w:rPr>
                      <w:rFonts w:eastAsia="Calibri"/>
                      <w:lang w:eastAsia="en-US"/>
                    </w:rPr>
                    <w:t xml:space="preserve">Тренажер </w:t>
                  </w:r>
                  <w:r w:rsidRPr="00EA23EB">
                    <w:rPr>
                      <w:rFonts w:eastAsia="Calibri"/>
                      <w:lang w:eastAsia="en-US"/>
                    </w:rPr>
                    <w:t>«Маятниковый</w:t>
                  </w:r>
                </w:p>
                <w:p w:rsidR="00EA23EB" w:rsidRPr="00EA23EB" w:rsidRDefault="00EA23EB" w:rsidP="00DF4844">
                  <w:pPr>
                    <w:framePr w:hSpace="180" w:wrap="around" w:vAnchor="page" w:hAnchor="margin" w:xAlign="center" w:y="1228"/>
                    <w:suppressAutoHyphens/>
                    <w:spacing w:after="0"/>
                    <w:jc w:val="center"/>
                    <w:rPr>
                      <w:rFonts w:eastAsia="Calibri"/>
                      <w:lang w:eastAsia="en-US"/>
                    </w:rPr>
                  </w:pPr>
                  <w:r>
                    <w:rPr>
                      <w:rFonts w:eastAsia="Calibri"/>
                      <w:lang w:eastAsia="en-US"/>
                    </w:rPr>
                    <w:t>Страна происхождения Россия</w:t>
                  </w:r>
                  <w:r w:rsidRPr="00EA23EB">
                    <w:rPr>
                      <w:rFonts w:eastAsia="Calibri"/>
                      <w:lang w:eastAsia="en-US"/>
                    </w:rPr>
                    <w:t>»</w:t>
                  </w:r>
                </w:p>
                <w:p w:rsidR="00EA23EB" w:rsidRPr="00EA23EB" w:rsidRDefault="00EA23EB" w:rsidP="00DF4844">
                  <w:pPr>
                    <w:framePr w:hSpace="180" w:wrap="around" w:vAnchor="page" w:hAnchor="margin" w:xAlign="center" w:y="1228"/>
                    <w:suppressAutoHyphens/>
                    <w:spacing w:after="0"/>
                    <w:jc w:val="center"/>
                    <w:rPr>
                      <w:lang w:eastAsia="ar-SA"/>
                    </w:rPr>
                  </w:pPr>
                </w:p>
              </w:tc>
              <w:tc>
                <w:tcPr>
                  <w:tcW w:w="851" w:type="dxa"/>
                  <w:vMerge w:val="restart"/>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p>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1</w:t>
                  </w: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left"/>
                    <w:rPr>
                      <w:lang w:eastAsia="ar-SA"/>
                    </w:rPr>
                  </w:pPr>
                </w:p>
              </w:tc>
            </w:tr>
            <w:tr w:rsidR="00EA23EB" w:rsidRPr="00EA23EB" w:rsidTr="00EA23EB">
              <w:trPr>
                <w:trHeight w:val="268"/>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rFonts w:eastAsia="Calibri"/>
                      <w:bCs/>
                      <w:lang w:eastAsia="en-US"/>
                    </w:rPr>
                    <w:t>Внешние размеры</w:t>
                  </w:r>
                  <w:r w:rsidRPr="00EA23EB">
                    <w:rPr>
                      <w:rFonts w:eastAsia="Calibri"/>
                      <w:b/>
                      <w:bCs/>
                      <w:lang w:eastAsia="en-US"/>
                    </w:rPr>
                    <w:t xml:space="preserve"> </w:t>
                  </w:r>
                  <w:r w:rsidRPr="00EA23EB">
                    <w:rPr>
                      <w:rFonts w:eastAsia="Calibri"/>
                      <w:lang w:eastAsia="en-US"/>
                    </w:rPr>
                    <w:t>(отклонение 1%)</w:t>
                  </w:r>
                </w:p>
              </w:tc>
            </w:tr>
            <w:tr w:rsidR="00EA23EB" w:rsidRPr="00EA23EB" w:rsidTr="00EA23EB">
              <w:trPr>
                <w:trHeight w:val="272"/>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57"/>
                    <w:jc w:val="left"/>
                    <w:rPr>
                      <w:bCs/>
                    </w:rPr>
                  </w:pPr>
                  <w:r w:rsidRPr="00EA23EB">
                    <w:rPr>
                      <w:bCs/>
                    </w:rPr>
                    <w:t>Длина  (мм)</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t>710</w:t>
                  </w:r>
                </w:p>
              </w:tc>
            </w:tr>
            <w:tr w:rsidR="00EA23EB" w:rsidRPr="00EA23EB" w:rsidTr="00EA23EB">
              <w:trPr>
                <w:trHeight w:val="20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57"/>
                    <w:jc w:val="left"/>
                    <w:rPr>
                      <w:bCs/>
                    </w:rPr>
                  </w:pPr>
                  <w:r w:rsidRPr="00EA23EB">
                    <w:rPr>
                      <w:bCs/>
                    </w:rPr>
                    <w:t>Ширина (мм)</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t>754</w:t>
                  </w:r>
                </w:p>
              </w:tc>
            </w:tr>
            <w:tr w:rsidR="00EA23EB" w:rsidRPr="00EA23EB" w:rsidTr="00EA23EB">
              <w:trPr>
                <w:trHeight w:val="20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57"/>
                    <w:jc w:val="left"/>
                    <w:rPr>
                      <w:bCs/>
                    </w:rPr>
                  </w:pPr>
                  <w:r w:rsidRPr="00EA23EB">
                    <w:rPr>
                      <w:bCs/>
                    </w:rPr>
                    <w:t>Высота (мм)</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t>1196</w:t>
                  </w:r>
                </w:p>
              </w:tc>
            </w:tr>
            <w:tr w:rsidR="00EA23EB" w:rsidRPr="00EA23EB" w:rsidTr="00EA23EB">
              <w:trPr>
                <w:trHeight w:val="18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lang w:eastAsia="ar-SA"/>
                    </w:rPr>
                  </w:pPr>
                  <w:r w:rsidRPr="00EA23EB">
                    <w:rPr>
                      <w:lang w:eastAsia="ar-SA"/>
                    </w:rPr>
                    <w:t>Комплектация</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pacing w:after="0"/>
                    <w:ind w:firstLine="34"/>
                    <w:jc w:val="left"/>
                    <w:rPr>
                      <w:bCs/>
                    </w:rPr>
                  </w:pPr>
                  <w:r w:rsidRPr="00EA23EB">
                    <w:t>Стойка, шт.</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 xml:space="preserve">1 </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34"/>
                    <w:jc w:val="left"/>
                    <w:rPr>
                      <w:bCs/>
                    </w:rPr>
                  </w:pPr>
                  <w:r w:rsidRPr="00EA23EB">
                    <w:t>Шатун, шт.</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34"/>
                    <w:jc w:val="left"/>
                    <w:rPr>
                      <w:bCs/>
                    </w:rPr>
                  </w:pPr>
                  <w:r w:rsidRPr="00EA23EB">
                    <w:t>Ручка, шт.</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2 (в зеркальном исполнении)</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34"/>
                    <w:jc w:val="left"/>
                  </w:pPr>
                  <w:r w:rsidRPr="00EA23EB">
                    <w:t>Болт анкерный, шт.</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4</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34"/>
                    <w:jc w:val="left"/>
                  </w:pPr>
                  <w:r w:rsidRPr="00EA23EB">
                    <w:t>Ограничитель, шт.</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34"/>
                    <w:jc w:val="left"/>
                  </w:pPr>
                  <w:r w:rsidRPr="00EA23EB">
                    <w:t>Информационная наклейка</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1</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tcPr>
                <w:p w:rsidR="00EA23EB" w:rsidRPr="00EA23EB" w:rsidRDefault="00EA23EB" w:rsidP="00DF4844">
                  <w:pPr>
                    <w:framePr w:hSpace="180" w:wrap="around" w:vAnchor="page" w:hAnchor="margin" w:xAlign="center" w:y="1228"/>
                    <w:snapToGrid w:val="0"/>
                    <w:spacing w:after="0"/>
                    <w:ind w:left="57" w:right="57" w:firstLine="57"/>
                    <w:jc w:val="center"/>
                    <w:rPr>
                      <w:bCs/>
                    </w:rPr>
                  </w:pPr>
                  <w:r w:rsidRPr="00EA23EB">
                    <w:rPr>
                      <w:bCs/>
                    </w:rPr>
                    <w:t>Цвет</w:t>
                  </w: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57"/>
                    <w:jc w:val="left"/>
                    <w:rPr>
                      <w:bCs/>
                    </w:rPr>
                  </w:pPr>
                  <w:r w:rsidRPr="00EA23EB">
                    <w:rPr>
                      <w:bCs/>
                    </w:rPr>
                    <w:t>Металлические элементы</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p>
              </w:tc>
            </w:tr>
            <w:tr w:rsidR="00EA23EB" w:rsidRPr="00EA23EB" w:rsidTr="00EA23EB">
              <w:trPr>
                <w:trHeight w:val="130"/>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3505" w:type="dxa"/>
                </w:tcPr>
                <w:p w:rsidR="00EA23EB" w:rsidRPr="00EA23EB" w:rsidRDefault="00EA23EB" w:rsidP="00DF4844">
                  <w:pPr>
                    <w:framePr w:hSpace="180" w:wrap="around" w:vAnchor="page" w:hAnchor="margin" w:xAlign="center" w:y="1228"/>
                    <w:snapToGrid w:val="0"/>
                    <w:spacing w:after="0"/>
                    <w:ind w:left="57" w:right="57" w:firstLine="57"/>
                    <w:jc w:val="left"/>
                    <w:rPr>
                      <w:bCs/>
                    </w:rPr>
                  </w:pPr>
                  <w:r w:rsidRPr="00EA23EB">
                    <w:rPr>
                      <w:bCs/>
                    </w:rPr>
                    <w:t>Пластиковые элементы</w:t>
                  </w:r>
                </w:p>
              </w:tc>
              <w:tc>
                <w:tcPr>
                  <w:tcW w:w="3577" w:type="dxa"/>
                </w:tcPr>
                <w:p w:rsidR="00EA23EB" w:rsidRPr="00EA23EB" w:rsidRDefault="00EA23EB" w:rsidP="00DF4844">
                  <w:pPr>
                    <w:framePr w:hSpace="180" w:wrap="around" w:vAnchor="page" w:hAnchor="margin" w:xAlign="center" w:y="1228"/>
                    <w:snapToGrid w:val="0"/>
                    <w:spacing w:after="0"/>
                    <w:ind w:left="57" w:right="57" w:firstLine="57"/>
                    <w:jc w:val="center"/>
                    <w:rPr>
                      <w:bCs/>
                    </w:rPr>
                  </w:pPr>
                </w:p>
              </w:tc>
            </w:tr>
            <w:tr w:rsidR="00EA23EB" w:rsidRPr="00EA23EB" w:rsidTr="00EA23EB">
              <w:trPr>
                <w:trHeight w:val="255"/>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pacing w:after="0"/>
                    <w:jc w:val="center"/>
                    <w:rPr>
                      <w:b/>
                      <w:lang w:eastAsia="ar-SA"/>
                    </w:rPr>
                  </w:pPr>
                  <w:r w:rsidRPr="00EA23EB">
                    <w:rPr>
                      <w:rFonts w:eastAsia="Calibri"/>
                      <w:b/>
                      <w:lang w:eastAsia="en-US"/>
                    </w:rPr>
                    <w:t>Тренажер  «Маятниковый»</w:t>
                  </w:r>
                </w:p>
              </w:tc>
            </w:tr>
            <w:tr w:rsidR="00EA23EB" w:rsidRPr="00EA23EB" w:rsidTr="00EA23EB">
              <w:trPr>
                <w:trHeight w:val="131"/>
              </w:trPr>
              <w:tc>
                <w:tcPr>
                  <w:tcW w:w="710" w:type="dxa"/>
                  <w:vMerge/>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Тренажёр предназначен для коррекции фигуры в области талии, развития рук и плечевого пояса.</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Для занятий размещаются на платформе тренажёра, стоя лицом к вертикальной стойке, руками охватывает боковые рукояти тренажёра. Тренировка мышц происходит при периодическом раскачивании ног вправо-влево, в то время как тело удерживается в вертикальном положении силой рук.</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 xml:space="preserve">Конструктивно тренажёр выполнен в виде цельнометаллических основания и стойки, рычага-маятника, платформы и неподвижных рукоятей.   </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 xml:space="preserve">Кинематическая компоновка предотвращает защемления частей тела между движущимися и стационарными узлами тренажёра. </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Тренажёр предназначен для пользователей ростом 1400 мм.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Выступающие резьбовые части крепежных элементов закрыты декоративными заглушками из полиэтилена. Торцы труб закрыты пластиковыми заглушками.</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На тренажере присутствует информационная наклейка с графически обозначенными правильными вариантами исполнения упражнений.</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Изделие сертифицировано в системах сертификации ГОСТ Р Госстандарта, «</w:t>
                  </w:r>
                  <w:r w:rsidRPr="00EA23EB">
                    <w:rPr>
                      <w:rFonts w:eastAsia="Calibri"/>
                      <w:lang w:val="en-US" w:eastAsia="en-US"/>
                    </w:rPr>
                    <w:t>SOEX</w:t>
                  </w:r>
                  <w:r w:rsidRPr="00EA23EB">
                    <w:rPr>
                      <w:rFonts w:eastAsia="Calibri"/>
                      <w:lang w:eastAsia="en-US"/>
                    </w:rPr>
                    <w:t xml:space="preserve">-Спорт», а также в системе международной сертификации </w:t>
                  </w:r>
                  <w:r w:rsidRPr="00EA23EB">
                    <w:rPr>
                      <w:rFonts w:eastAsia="Calibri"/>
                      <w:lang w:val="en-US" w:eastAsia="en-US"/>
                    </w:rPr>
                    <w:t>TUV</w:t>
                  </w:r>
                  <w:r w:rsidRPr="00EA23EB">
                    <w:rPr>
                      <w:rFonts w:eastAsia="Calibri"/>
                      <w:lang w:eastAsia="en-US"/>
                    </w:rPr>
                    <w:t xml:space="preserve"> </w:t>
                  </w:r>
                  <w:r w:rsidRPr="00EA23EB">
                    <w:rPr>
                      <w:rFonts w:eastAsia="Calibri"/>
                      <w:lang w:val="en-US" w:eastAsia="en-US"/>
                    </w:rPr>
                    <w:t>NORD</w:t>
                  </w:r>
                  <w:r w:rsidRPr="00EA23EB">
                    <w:rPr>
                      <w:rFonts w:eastAsia="Calibri"/>
                      <w:lang w:eastAsia="en-US"/>
                    </w:rPr>
                    <w:t xml:space="preserve">. </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 xml:space="preserve">Все применяемые материалы имеют гигиенические сертификаты, санитарно-эпидемиологические заключения. </w:t>
                  </w:r>
                </w:p>
                <w:p w:rsidR="00EA23EB" w:rsidRPr="00EA23EB" w:rsidRDefault="00EA23EB" w:rsidP="00DF4844">
                  <w:pPr>
                    <w:framePr w:hSpace="180" w:wrap="around" w:vAnchor="page" w:hAnchor="margin" w:xAlign="center" w:y="1228"/>
                    <w:spacing w:after="0"/>
                    <w:rPr>
                      <w:rFonts w:eastAsia="Calibri"/>
                      <w:lang w:eastAsia="en-US"/>
                    </w:rPr>
                  </w:pPr>
                  <w:r w:rsidRPr="00EA23EB">
                    <w:rPr>
                      <w:rFonts w:eastAsia="Calibri"/>
                      <w:lang w:eastAsia="en-US"/>
                    </w:rPr>
                    <w:t>Монтаж производится на горизонтальную поверхность рамы в составе тренажёрной площадки, фундаментным способом, используя специальные болты.</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Стойка</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napToGrid w:val="0"/>
                    <w:spacing w:after="0"/>
                    <w:ind w:right="57"/>
                    <w:rPr>
                      <w:rFonts w:eastAsia="Calibri"/>
                      <w:lang w:eastAsia="en-US"/>
                    </w:rPr>
                  </w:pPr>
                  <w:r w:rsidRPr="00EA23EB">
                    <w:rPr>
                      <w:rFonts w:eastAsia="Calibri"/>
                      <w:lang w:eastAsia="en-US"/>
                    </w:rPr>
                    <w:t>Стойка представлять конструкцию из:</w:t>
                  </w:r>
                </w:p>
                <w:p w:rsidR="00EA23EB" w:rsidRPr="00EA23EB" w:rsidRDefault="00EA23EB" w:rsidP="00DF4844">
                  <w:pPr>
                    <w:framePr w:hSpace="180" w:wrap="around" w:vAnchor="page" w:hAnchor="margin" w:xAlign="center" w:y="1228"/>
                    <w:snapToGrid w:val="0"/>
                    <w:spacing w:after="0"/>
                    <w:ind w:left="57" w:right="57" w:firstLine="57"/>
                    <w:rPr>
                      <w:rFonts w:eastAsia="Calibri"/>
                      <w:lang w:eastAsia="en-US"/>
                    </w:rPr>
                  </w:pPr>
                  <w:r w:rsidRPr="00EA23EB">
                    <w:rPr>
                      <w:rFonts w:eastAsia="Calibri"/>
                      <w:lang w:eastAsia="en-US"/>
                    </w:rPr>
                    <w:t>- стойка -  1 шт.,</w:t>
                  </w:r>
                </w:p>
                <w:p w:rsidR="00EA23EB" w:rsidRPr="00EA23EB" w:rsidRDefault="00EA23EB" w:rsidP="00DF4844">
                  <w:pPr>
                    <w:framePr w:hSpace="180" w:wrap="around" w:vAnchor="page" w:hAnchor="margin" w:xAlign="center" w:y="1228"/>
                    <w:snapToGrid w:val="0"/>
                    <w:spacing w:after="0"/>
                    <w:ind w:left="57" w:right="57" w:firstLine="57"/>
                    <w:rPr>
                      <w:rFonts w:eastAsia="Calibri"/>
                      <w:lang w:eastAsia="en-US"/>
                    </w:rPr>
                  </w:pPr>
                  <w:r w:rsidRPr="00EA23EB">
                    <w:rPr>
                      <w:rFonts w:eastAsia="Calibri"/>
                      <w:lang w:eastAsia="en-US"/>
                    </w:rPr>
                    <w:t>- платформа -  1 шт.,</w:t>
                  </w:r>
                </w:p>
                <w:p w:rsidR="00EA23EB" w:rsidRPr="00EA23EB" w:rsidRDefault="00EA23EB" w:rsidP="00DF4844">
                  <w:pPr>
                    <w:framePr w:hSpace="180" w:wrap="around" w:vAnchor="page" w:hAnchor="margin" w:xAlign="center" w:y="1228"/>
                    <w:snapToGrid w:val="0"/>
                    <w:spacing w:after="0"/>
                    <w:ind w:left="57" w:right="57" w:firstLine="57"/>
                    <w:rPr>
                      <w:rFonts w:eastAsia="Calibri"/>
                      <w:lang w:eastAsia="en-US"/>
                    </w:rPr>
                  </w:pPr>
                  <w:r w:rsidRPr="00EA23EB">
                    <w:rPr>
                      <w:rFonts w:eastAsia="Calibri"/>
                      <w:lang w:eastAsia="en-US"/>
                    </w:rPr>
                    <w:t>- крышка - 1 шт.,</w:t>
                  </w:r>
                </w:p>
                <w:p w:rsidR="00EA23EB" w:rsidRPr="00EA23EB" w:rsidRDefault="00EA23EB" w:rsidP="00DF4844">
                  <w:pPr>
                    <w:framePr w:hSpace="180" w:wrap="around" w:vAnchor="page" w:hAnchor="margin" w:xAlign="center" w:y="1228"/>
                    <w:snapToGrid w:val="0"/>
                    <w:spacing w:after="0"/>
                    <w:ind w:left="57" w:right="57" w:firstLine="57"/>
                    <w:rPr>
                      <w:rFonts w:eastAsia="Calibri"/>
                      <w:lang w:eastAsia="en-US"/>
                    </w:rPr>
                  </w:pPr>
                  <w:r w:rsidRPr="00EA23EB">
                    <w:rPr>
                      <w:rFonts w:eastAsia="Calibri"/>
                      <w:lang w:eastAsia="en-US"/>
                    </w:rPr>
                    <w:t>- ось -1шт.,</w:t>
                  </w:r>
                </w:p>
                <w:p w:rsidR="00EA23EB" w:rsidRPr="00EA23EB" w:rsidRDefault="00EA23EB" w:rsidP="00DF4844">
                  <w:pPr>
                    <w:framePr w:hSpace="180" w:wrap="around" w:vAnchor="page" w:hAnchor="margin" w:xAlign="center" w:y="1228"/>
                    <w:snapToGrid w:val="0"/>
                    <w:spacing w:after="0"/>
                    <w:ind w:right="57"/>
                  </w:pPr>
                  <w:r w:rsidRPr="00EA23EB">
                    <w:rPr>
                      <w:rFonts w:eastAsia="Calibri"/>
                      <w:lang w:eastAsia="en-US"/>
                    </w:rPr>
                    <w:t>Габаритные размеры стойки в сборе 297*754*1196 мм (отклонение 1%). Стойка изготовлена из двух полустоек из листовой стали толщиной 2,5 мм. Платформа изготовлена из листовой стали Ст3 толщиной 4 мм, представляет собой прямоугольный постамент размерами 260*754*40 мм. Стойка крепится к лепесткам платформы посредством резьбового соединения. К платформе крепятся 4 анкерных болта длиной 300мм, с помощью которых  тренажер установлен на любую подготовленную площадку. Крышка  представляет собой прямоугольник размерами 144,5*168 мм из листовой стали толщиной 2,5 мм. Накладывается сверху на стойку и прикрепляется к стойке при помощи саморезов. Ось проходит стойку в верхней части насквозь,  крепится с помощью корпусов подшипников, которые приварены к полустойкам по всему периметру прилегания. Длина оси  252 мм.</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Шатун</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napToGrid w:val="0"/>
                    <w:spacing w:after="0"/>
                    <w:ind w:right="57"/>
                    <w:rPr>
                      <w:rFonts w:eastAsia="Calibri"/>
                      <w:lang w:eastAsia="en-US"/>
                    </w:rPr>
                  </w:pPr>
                  <w:r w:rsidRPr="00EA23EB">
                    <w:rPr>
                      <w:rFonts w:eastAsia="Calibri"/>
                      <w:lang w:eastAsia="en-US"/>
                    </w:rPr>
                    <w:t xml:space="preserve">Шатун конструктивно состоит из одного каркаса и двух опор для ног. </w:t>
                  </w:r>
                </w:p>
                <w:p w:rsidR="00EA23EB" w:rsidRPr="00EA23EB" w:rsidRDefault="00EA23EB" w:rsidP="00DF4844">
                  <w:pPr>
                    <w:framePr w:hSpace="180" w:wrap="around" w:vAnchor="page" w:hAnchor="margin" w:xAlign="center" w:y="1228"/>
                    <w:snapToGrid w:val="0"/>
                    <w:spacing w:after="0"/>
                    <w:ind w:right="57"/>
                    <w:rPr>
                      <w:rFonts w:eastAsia="Calibri"/>
                      <w:lang w:eastAsia="en-US"/>
                    </w:rPr>
                  </w:pPr>
                  <w:r w:rsidRPr="00EA23EB">
                    <w:rPr>
                      <w:rFonts w:eastAsia="Calibri"/>
                      <w:lang w:eastAsia="en-US"/>
                    </w:rPr>
                    <w:t>Каркас состоит:</w:t>
                  </w:r>
                </w:p>
                <w:p w:rsidR="00EA23EB" w:rsidRPr="00EA23EB" w:rsidRDefault="00EA23EB" w:rsidP="00DF4844">
                  <w:pPr>
                    <w:framePr w:hSpace="180" w:wrap="around" w:vAnchor="page" w:hAnchor="margin" w:xAlign="center" w:y="1228"/>
                    <w:snapToGrid w:val="0"/>
                    <w:spacing w:after="0"/>
                    <w:ind w:left="34" w:right="57" w:firstLine="57"/>
                    <w:rPr>
                      <w:rFonts w:eastAsia="Calibri"/>
                      <w:lang w:eastAsia="en-US"/>
                    </w:rPr>
                  </w:pPr>
                  <w:r w:rsidRPr="00EA23EB">
                    <w:rPr>
                      <w:rFonts w:eastAsia="Calibri"/>
                      <w:lang w:eastAsia="en-US"/>
                    </w:rPr>
                    <w:t>- из втулки, выполненной из металлической трубы размерами 60*8 мм, которая вставляется в ось стойки;</w:t>
                  </w:r>
                </w:p>
                <w:p w:rsidR="00EA23EB" w:rsidRPr="00EA23EB" w:rsidRDefault="00EA23EB" w:rsidP="00DF4844">
                  <w:pPr>
                    <w:framePr w:hSpace="180" w:wrap="around" w:vAnchor="page" w:hAnchor="margin" w:xAlign="center" w:y="1228"/>
                    <w:snapToGrid w:val="0"/>
                    <w:spacing w:after="0"/>
                    <w:ind w:left="34" w:right="57" w:firstLine="57"/>
                    <w:rPr>
                      <w:rFonts w:eastAsia="Calibri"/>
                      <w:lang w:eastAsia="en-US"/>
                    </w:rPr>
                  </w:pPr>
                  <w:r w:rsidRPr="00EA23EB">
                    <w:rPr>
                      <w:rFonts w:eastAsia="Calibri"/>
                      <w:lang w:eastAsia="en-US"/>
                    </w:rPr>
                    <w:t>- тяги, изготовленной из металлической профильной трубы размерами 60*40*2 мм длиной 1010 мм,  которая крепится к втулке при помощи сварки;</w:t>
                  </w:r>
                </w:p>
                <w:p w:rsidR="00EA23EB" w:rsidRPr="00EA23EB" w:rsidRDefault="00EA23EB" w:rsidP="00DF4844">
                  <w:pPr>
                    <w:framePr w:hSpace="180" w:wrap="around" w:vAnchor="page" w:hAnchor="margin" w:xAlign="center" w:y="1228"/>
                    <w:snapToGrid w:val="0"/>
                    <w:spacing w:after="0"/>
                    <w:ind w:left="34" w:right="57" w:firstLine="57"/>
                    <w:rPr>
                      <w:rFonts w:eastAsia="Calibri"/>
                      <w:lang w:eastAsia="en-US"/>
                    </w:rPr>
                  </w:pPr>
                  <w:r w:rsidRPr="00EA23EB">
                    <w:rPr>
                      <w:rFonts w:eastAsia="Calibri"/>
                      <w:lang w:eastAsia="en-US"/>
                    </w:rPr>
                    <w:t>-  балки, изготовленной из металлической профильной трубы размерами 60*40*2 мм, которая крепится к тяге в нижней части;</w:t>
                  </w:r>
                </w:p>
                <w:p w:rsidR="00EA23EB" w:rsidRPr="00EA23EB" w:rsidRDefault="00EA23EB" w:rsidP="00DF4844">
                  <w:pPr>
                    <w:framePr w:hSpace="180" w:wrap="around" w:vAnchor="page" w:hAnchor="margin" w:xAlign="center" w:y="1228"/>
                    <w:snapToGrid w:val="0"/>
                    <w:spacing w:after="0"/>
                    <w:ind w:left="34" w:right="57" w:firstLine="57"/>
                    <w:rPr>
                      <w:rFonts w:eastAsia="Calibri"/>
                      <w:lang w:eastAsia="en-US"/>
                    </w:rPr>
                  </w:pPr>
                  <w:r w:rsidRPr="00EA23EB">
                    <w:rPr>
                      <w:rFonts w:eastAsia="Calibri"/>
                      <w:lang w:eastAsia="en-US"/>
                    </w:rPr>
                    <w:t>- квадратной пластины, изготовленной из стального листа Ст 3 толщиной 4 мм, размерами 280*280 мм, по углам расположены 4 фаски размерами 10*45 градусов; пластина присоединяется к балке;</w:t>
                  </w:r>
                </w:p>
                <w:p w:rsidR="00EA23EB" w:rsidRPr="00EA23EB" w:rsidRDefault="00EA23EB" w:rsidP="00DF4844">
                  <w:pPr>
                    <w:framePr w:hSpace="180" w:wrap="around" w:vAnchor="page" w:hAnchor="margin" w:xAlign="center" w:y="1228"/>
                    <w:snapToGrid w:val="0"/>
                    <w:spacing w:after="0"/>
                    <w:ind w:left="34" w:right="57" w:firstLine="57"/>
                    <w:rPr>
                      <w:rFonts w:eastAsia="Calibri"/>
                      <w:lang w:eastAsia="en-US"/>
                    </w:rPr>
                  </w:pPr>
                  <w:r w:rsidRPr="00EA23EB">
                    <w:rPr>
                      <w:rFonts w:eastAsia="Calibri"/>
                      <w:lang w:eastAsia="en-US"/>
                    </w:rPr>
                    <w:t xml:space="preserve">- соединение тяги с пластиной усилено посредством установки четырех косынок, две косынки усиливают соединение тяги и балки две косынки  - соединение балки и пластины; Косынки имеют размеры 80*200мм, изготовлены из стали толщиной 4 мм. </w:t>
                  </w:r>
                </w:p>
                <w:p w:rsidR="00EA23EB" w:rsidRPr="00EA23EB" w:rsidRDefault="00EA23EB" w:rsidP="00DF4844">
                  <w:pPr>
                    <w:framePr w:hSpace="180" w:wrap="around" w:vAnchor="page" w:hAnchor="margin" w:xAlign="center" w:y="1228"/>
                    <w:snapToGrid w:val="0"/>
                    <w:spacing w:after="0"/>
                    <w:ind w:left="34" w:right="57"/>
                    <w:rPr>
                      <w:rFonts w:eastAsia="Calibri"/>
                      <w:lang w:eastAsia="en-US"/>
                    </w:rPr>
                  </w:pPr>
                  <w:r w:rsidRPr="00EA23EB">
                    <w:rPr>
                      <w:rFonts w:eastAsia="Calibri"/>
                      <w:lang w:eastAsia="en-US"/>
                    </w:rPr>
                    <w:t xml:space="preserve">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корпуса, полученные методом точной штамповки, что обеспечивает точность их посадки и необходимые для износостойкости зазоры. К пластине крепятся две опоры для ног посредством четырех болтовых соединений каждая. Для безопасного нахождения на тренажере во время динамических занятий опора для ног изготовлена из высокопрочной резиновой смеси, представляет собой овал размерами 150*380*25 мм с радиусом закругления </w:t>
                  </w:r>
                  <w:r w:rsidRPr="00EA23EB">
                    <w:rPr>
                      <w:rFonts w:eastAsia="Calibri"/>
                      <w:lang w:val="en-US" w:eastAsia="en-US"/>
                    </w:rPr>
                    <w:t>r</w:t>
                  </w:r>
                  <w:r w:rsidRPr="00EA23EB">
                    <w:rPr>
                      <w:rFonts w:eastAsia="Calibri"/>
                      <w:lang w:eastAsia="en-US"/>
                    </w:rPr>
                    <w:t>=35 мм. Безопасность при нахождении на тренажере будут обеспечивать также стенки на опорах для ног высотой 23 мм.  Резиновые опоры для ног прикреплены к квадратной пластине, посредством болтового соединения. Ноги тренирующегося не будут подвержены скольжению из-за особых свойств резины. Максимальный ход платформы по горизонтали составляет 880 мм (отклонение 1%) (угол раствора 55 градусов).</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shd w:val="clear" w:color="auto" w:fill="auto"/>
                </w:tcPr>
                <w:p w:rsidR="00EA23EB" w:rsidRPr="00EA23EB" w:rsidRDefault="00EA23EB" w:rsidP="00DF4844">
                  <w:pPr>
                    <w:framePr w:hSpace="180" w:wrap="around" w:vAnchor="page" w:hAnchor="margin" w:xAlign="center" w:y="1228"/>
                    <w:suppressAutoHyphens/>
                    <w:snapToGrid w:val="0"/>
                    <w:spacing w:after="0"/>
                    <w:ind w:left="57" w:right="57" w:firstLine="57"/>
                    <w:jc w:val="center"/>
                    <w:rPr>
                      <w:b/>
                      <w:lang w:eastAsia="ar-SA"/>
                    </w:rPr>
                  </w:pPr>
                  <w:r w:rsidRPr="00EA23EB">
                    <w:rPr>
                      <w:rFonts w:eastAsia="Calibri"/>
                      <w:b/>
                      <w:lang w:eastAsia="en-US"/>
                    </w:rPr>
                    <w:t>Ручки</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tcPr>
                <w:p w:rsidR="00EA23EB" w:rsidRPr="00EA23EB" w:rsidRDefault="00EA23EB" w:rsidP="00DF4844">
                  <w:pPr>
                    <w:framePr w:hSpace="180" w:wrap="around" w:vAnchor="page" w:hAnchor="margin" w:xAlign="center" w:y="1228"/>
                    <w:spacing w:after="0"/>
                  </w:pPr>
                  <w:r w:rsidRPr="00EA23EB">
                    <w:t xml:space="preserve">Ручки состоят из платика и гнутой трубы, труба приварена к платику по всему периметру (круговая сварка). Платик крепится посредством болтовых соединений к стойке в верхней части. Ручки выполнены из металлической трубы диаметром 42,3 мм, толщиной стенки 2,8 мм, изогнуты, радиус гиба 90 мм. Длина ручек в изогнутом состоянии вместе с платиком 466 мм, ширина между ручками для удобства хвата 648 мм между осями. Концы труб закрыты заглушками пластиковыми. </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center"/>
                    <w:rPr>
                      <w:b/>
                      <w:lang w:eastAsia="ar-SA"/>
                    </w:rPr>
                  </w:pPr>
                </w:p>
              </w:tc>
              <w:tc>
                <w:tcPr>
                  <w:tcW w:w="7082" w:type="dxa"/>
                  <w:gridSpan w:val="2"/>
                </w:tcPr>
                <w:p w:rsidR="00EA23EB" w:rsidRPr="00EA23EB" w:rsidRDefault="00EA23EB" w:rsidP="00DF4844">
                  <w:pPr>
                    <w:framePr w:hSpace="180" w:wrap="around" w:vAnchor="page" w:hAnchor="margin" w:xAlign="center" w:y="1228"/>
                    <w:snapToGrid w:val="0"/>
                    <w:spacing w:after="0"/>
                    <w:ind w:left="57" w:right="57" w:firstLine="57"/>
                    <w:jc w:val="center"/>
                    <w:rPr>
                      <w:b/>
                    </w:rPr>
                  </w:pPr>
                  <w:r w:rsidRPr="00EA23EB">
                    <w:rPr>
                      <w:b/>
                    </w:rPr>
                    <w:t>Ограничитель</w:t>
                  </w:r>
                </w:p>
              </w:tc>
            </w:tr>
            <w:tr w:rsidR="00EA23EB" w:rsidRPr="00EA23EB" w:rsidTr="00EA23EB">
              <w:trPr>
                <w:trHeight w:val="131"/>
              </w:trPr>
              <w:tc>
                <w:tcPr>
                  <w:tcW w:w="710" w:type="dxa"/>
                  <w:shd w:val="clear" w:color="auto" w:fill="auto"/>
                </w:tcPr>
                <w:p w:rsidR="00EA23EB" w:rsidRPr="00EA23EB" w:rsidRDefault="00EA23EB" w:rsidP="00DF4844">
                  <w:pPr>
                    <w:framePr w:hSpace="180" w:wrap="around" w:vAnchor="page" w:hAnchor="margin" w:xAlign="center" w:y="1228"/>
                    <w:suppressAutoHyphens/>
                    <w:snapToGrid w:val="0"/>
                    <w:spacing w:before="20" w:after="20"/>
                    <w:ind w:left="30" w:right="30"/>
                    <w:jc w:val="center"/>
                    <w:rPr>
                      <w:lang w:eastAsia="ar-SA"/>
                    </w:rPr>
                  </w:pPr>
                </w:p>
              </w:tc>
              <w:tc>
                <w:tcPr>
                  <w:tcW w:w="1842" w:type="dxa"/>
                  <w:vMerge/>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851" w:type="dxa"/>
                  <w:shd w:val="clear" w:color="auto" w:fill="auto"/>
                </w:tcPr>
                <w:p w:rsidR="00EA23EB" w:rsidRPr="00EA23EB" w:rsidRDefault="00EA23EB" w:rsidP="00DF4844">
                  <w:pPr>
                    <w:framePr w:hSpace="180" w:wrap="around" w:vAnchor="page" w:hAnchor="margin" w:xAlign="center" w:y="1228"/>
                    <w:suppressAutoHyphens/>
                    <w:snapToGrid w:val="0"/>
                    <w:spacing w:after="0"/>
                    <w:jc w:val="left"/>
                    <w:rPr>
                      <w:lang w:eastAsia="ar-SA"/>
                    </w:rPr>
                  </w:pPr>
                </w:p>
              </w:tc>
              <w:tc>
                <w:tcPr>
                  <w:tcW w:w="7082" w:type="dxa"/>
                  <w:gridSpan w:val="2"/>
                </w:tcPr>
                <w:p w:rsidR="00EA23EB" w:rsidRPr="00EA23EB" w:rsidRDefault="00EA23EB" w:rsidP="00DF4844">
                  <w:pPr>
                    <w:framePr w:hSpace="180" w:wrap="around" w:vAnchor="page" w:hAnchor="margin" w:xAlign="center" w:y="1228"/>
                    <w:spacing w:after="0"/>
                    <w:jc w:val="left"/>
                  </w:pPr>
                  <w:r w:rsidRPr="00EA23EB">
                    <w:t>Представляет собой кожух гнутый из листовой стали толщиной 4 мм, к которому через два сваренных упора крепятся на винты резиновые буферы габаритами 80х40х16 мм.</w:t>
                  </w:r>
                </w:p>
              </w:tc>
            </w:tr>
          </w:tbl>
          <w:p w:rsidR="00EA23EB" w:rsidRPr="00EA23EB" w:rsidRDefault="00EA23EB" w:rsidP="00EA23EB">
            <w:pPr>
              <w:spacing w:after="0"/>
              <w:jc w:val="left"/>
              <w:rPr>
                <w:b/>
                <w:lang w:eastAsia="en-US"/>
              </w:rPr>
            </w:pPr>
          </w:p>
        </w:tc>
      </w:tr>
      <w:tr w:rsidR="00EA23EB" w:rsidRPr="00EA23EB" w:rsidTr="00EA23EB">
        <w:tc>
          <w:tcPr>
            <w:tcW w:w="10632" w:type="dxa"/>
            <w:tcBorders>
              <w:top w:val="nil"/>
              <w:left w:val="nil"/>
              <w:bottom w:val="nil"/>
              <w:right w:val="nil"/>
            </w:tcBorders>
          </w:tcPr>
          <w:p w:rsidR="00EA23EB" w:rsidRPr="00EA23EB" w:rsidRDefault="00EA23EB" w:rsidP="00EA23EB">
            <w:pPr>
              <w:spacing w:after="0"/>
              <w:jc w:val="center"/>
              <w:rPr>
                <w:b/>
                <w:lang w:eastAsia="en-US"/>
              </w:rPr>
            </w:pPr>
          </w:p>
        </w:tc>
      </w:tr>
    </w:tbl>
    <w:tbl>
      <w:tblPr>
        <w:tblW w:w="5073" w:type="pct"/>
        <w:tblLook w:val="0000" w:firstRow="0" w:lastRow="0" w:firstColumn="0" w:lastColumn="0" w:noHBand="0" w:noVBand="0"/>
      </w:tblPr>
      <w:tblGrid>
        <w:gridCol w:w="648"/>
        <w:gridCol w:w="1823"/>
        <w:gridCol w:w="885"/>
        <w:gridCol w:w="3676"/>
        <w:gridCol w:w="3312"/>
      </w:tblGrid>
      <w:tr w:rsidR="00EA23EB" w:rsidRPr="00EA23EB" w:rsidTr="00EA23EB">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 xml:space="preserve">№ </w:t>
            </w:r>
          </w:p>
          <w:p w:rsidR="00EA23EB" w:rsidRPr="00EA23EB" w:rsidRDefault="00EA23EB" w:rsidP="00EA23EB">
            <w:pPr>
              <w:suppressAutoHyphens/>
              <w:spacing w:after="0"/>
              <w:jc w:val="center"/>
              <w:rPr>
                <w:b/>
                <w:lang w:eastAsia="ar-SA"/>
              </w:rPr>
            </w:pPr>
            <w:r w:rsidRPr="00EA23EB">
              <w:rPr>
                <w:b/>
                <w:lang w:eastAsia="ar-SA"/>
              </w:rPr>
              <w:t>п/п</w:t>
            </w:r>
          </w:p>
        </w:tc>
        <w:tc>
          <w:tcPr>
            <w:tcW w:w="881"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Наименование товара</w:t>
            </w: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bCs/>
                <w:lang w:eastAsia="ar-SA"/>
              </w:rPr>
            </w:pPr>
            <w:r w:rsidRPr="00EA23EB">
              <w:rPr>
                <w:b/>
                <w:lang w:eastAsia="ar-SA"/>
              </w:rPr>
              <w:t>кол-во</w:t>
            </w: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313" w:type="pct"/>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before="20" w:after="20"/>
              <w:ind w:left="30" w:right="30"/>
              <w:jc w:val="center"/>
              <w:rPr>
                <w:b/>
                <w:lang w:eastAsia="ar-SA"/>
              </w:rPr>
            </w:pPr>
            <w:r w:rsidRPr="00EA23EB">
              <w:rPr>
                <w:b/>
                <w:lang w:eastAsia="ar-SA"/>
              </w:rPr>
              <w:t>5</w:t>
            </w:r>
          </w:p>
        </w:tc>
        <w:tc>
          <w:tcPr>
            <w:tcW w:w="881" w:type="pct"/>
            <w:vMerge w:val="restart"/>
            <w:tcBorders>
              <w:top w:val="single" w:sz="4" w:space="0" w:color="000000"/>
              <w:lef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Тренажер «Гребля»</w:t>
            </w:r>
          </w:p>
          <w:p w:rsidR="00EA23EB" w:rsidRPr="00EA23EB" w:rsidRDefault="00EA23EB" w:rsidP="00EA23EB">
            <w:pPr>
              <w:suppressAutoHyphens/>
              <w:spacing w:after="0"/>
              <w:jc w:val="center"/>
              <w:rPr>
                <w:lang w:eastAsia="ar-SA"/>
              </w:rPr>
            </w:pPr>
            <w:r w:rsidRPr="00EA23EB">
              <w:rPr>
                <w:lang w:eastAsia="ar-SA"/>
              </w:rPr>
              <w:t>Страна происхождения Россия.</w:t>
            </w:r>
          </w:p>
        </w:tc>
        <w:tc>
          <w:tcPr>
            <w:tcW w:w="428" w:type="pct"/>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lang w:eastAsia="ar-SA"/>
              </w:rPr>
            </w:pPr>
          </w:p>
          <w:p w:rsidR="00EA23EB" w:rsidRPr="00EA23EB" w:rsidRDefault="00EA23EB" w:rsidP="00EA23EB">
            <w:pPr>
              <w:suppressAutoHyphens/>
              <w:spacing w:after="0"/>
              <w:jc w:val="center"/>
              <w:rPr>
                <w:lang w:eastAsia="ar-SA"/>
              </w:rPr>
            </w:pPr>
            <w:r w:rsidRPr="00EA23EB">
              <w:rPr>
                <w:lang w:eastAsia="ar-SA"/>
              </w:rPr>
              <w:t>1</w:t>
            </w: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lang w:eastAsia="ar-SA"/>
              </w:rPr>
              <w:t>Констру</w:t>
            </w:r>
            <w:r>
              <w:rPr>
                <w:lang w:eastAsia="ar-SA"/>
              </w:rPr>
              <w:t xml:space="preserve">ктивно тренажёр выполнен в виде </w:t>
            </w:r>
            <w:r w:rsidRPr="00EA23EB">
              <w:rPr>
                <w:lang w:eastAsia="ar-SA"/>
              </w:rPr>
              <w:t>цельнометаллических верхней и нижней горизонтальных балок, рычажной системы, сиденья и рукоятей</w:t>
            </w:r>
          </w:p>
        </w:tc>
      </w:tr>
      <w:tr w:rsidR="00EA23EB" w:rsidRPr="00EA23EB" w:rsidTr="00EA23EB">
        <w:trPr>
          <w:trHeight w:val="268"/>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Внешние размеры</w:t>
            </w:r>
          </w:p>
        </w:tc>
      </w:tr>
      <w:tr w:rsidR="00EA23EB" w:rsidRPr="00EA23EB" w:rsidTr="00EA23EB">
        <w:trPr>
          <w:trHeight w:val="272"/>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Длина, мм</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bCs/>
                <w:lang w:eastAsia="ar-SA"/>
              </w:rPr>
              <w:t xml:space="preserve">1220 </w:t>
            </w:r>
          </w:p>
        </w:tc>
      </w:tr>
      <w:tr w:rsidR="00EA23EB" w:rsidRPr="00EA23EB" w:rsidTr="00EA23EB">
        <w:trPr>
          <w:trHeight w:val="20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Ширина, мм</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bCs/>
                <w:lang w:val="en-US" w:eastAsia="ar-SA"/>
              </w:rPr>
              <w:t>768</w:t>
            </w:r>
          </w:p>
        </w:tc>
      </w:tr>
      <w:tr w:rsidR="00EA23EB" w:rsidRPr="00EA23EB" w:rsidTr="00EA23EB">
        <w:trPr>
          <w:trHeight w:val="245"/>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Высота, мм</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val="en-US" w:eastAsia="ar-SA"/>
              </w:rPr>
            </w:pPr>
            <w:r w:rsidRPr="00EA23EB">
              <w:rPr>
                <w:bCs/>
                <w:lang w:val="en-US" w:eastAsia="ar-SA"/>
              </w:rPr>
              <w:t>1000</w:t>
            </w:r>
            <w:r w:rsidRPr="00EA23EB">
              <w:rPr>
                <w:bCs/>
                <w:lang w:eastAsia="ar-SA"/>
              </w:rPr>
              <w:t xml:space="preserve"> </w:t>
            </w:r>
          </w:p>
        </w:tc>
      </w:tr>
      <w:tr w:rsidR="00EA23EB" w:rsidRPr="00EA23EB" w:rsidTr="00EA23EB">
        <w:trPr>
          <w:trHeight w:val="18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Комплектация</w:t>
            </w:r>
          </w:p>
        </w:tc>
      </w:tr>
      <w:tr w:rsidR="00EA23EB" w:rsidRPr="00EA23EB" w:rsidTr="00EA23EB">
        <w:trPr>
          <w:trHeight w:val="85"/>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ind w:firstLine="34"/>
              <w:jc w:val="left"/>
              <w:rPr>
                <w:bCs/>
                <w:lang w:eastAsia="ar-SA"/>
              </w:rPr>
            </w:pPr>
            <w:r w:rsidRPr="00EA23EB">
              <w:rPr>
                <w:lang w:eastAsia="ar-SA"/>
              </w:rPr>
              <w:t>Балка нижняя,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 xml:space="preserve">1 </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Балка верхняя,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Рычаг 1,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Рычаг 2,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Рычаг 3,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Ручка,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2 (в зеркальном исполнении)</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Сидение,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Болт анкерный, шт.</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4</w:t>
            </w:r>
          </w:p>
        </w:tc>
      </w:tr>
      <w:tr w:rsidR="00EA23EB" w:rsidRPr="00EA23EB" w:rsidTr="00EA23EB">
        <w:trPr>
          <w:trHeight w:val="130"/>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7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Информационная табличка</w:t>
            </w:r>
          </w:p>
        </w:tc>
        <w:tc>
          <w:tcPr>
            <w:tcW w:w="1601"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255"/>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b/>
                <w:lang w:eastAsia="ar-SA"/>
              </w:rPr>
              <w:t>Тренажер «Гребля»</w:t>
            </w:r>
          </w:p>
        </w:tc>
      </w:tr>
      <w:tr w:rsidR="00EA23EB" w:rsidRPr="00EA23EB" w:rsidTr="00EA23EB">
        <w:trPr>
          <w:trHeight w:val="131"/>
        </w:trPr>
        <w:tc>
          <w:tcPr>
            <w:tcW w:w="313"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lang w:eastAsia="ar-SA"/>
              </w:rPr>
              <w:t>Тренажёр предназначен для тренировки мышц рук и спины.</w:t>
            </w:r>
          </w:p>
          <w:p w:rsidR="00EA23EB" w:rsidRPr="00EA23EB" w:rsidRDefault="00EA23EB" w:rsidP="00EA23EB">
            <w:pPr>
              <w:suppressAutoHyphens/>
              <w:spacing w:after="0"/>
              <w:rPr>
                <w:lang w:eastAsia="ar-SA"/>
              </w:rPr>
            </w:pPr>
            <w:r w:rsidRPr="00EA23EB">
              <w:rPr>
                <w:lang w:eastAsia="ar-SA"/>
              </w:rPr>
              <w:t>Для занятий размещаются на сидении тренажёра, ноги распологают на горизонтальных упорах, руками охватывают рукояти тренажёра. Тренировка мышц происходит при периодическом притягивании на себя рукоятей тренажёра в горизонтальном направлении. Посредством подвижной рычажной системы усилие от движения рукоятей передается горизонтально-вертикальному движению сиденья, которому противодействует вес тренирующегося. Тренажёр предназначен для пользователей ростом 1400 мм. Тренажёр соответствует требованиям современного дизайна, функционально направленным на физическое развитие и отвечает требованием ГОСТ Р 57538-2017 «Тренажеры стационарные уличные». Выступающие резьбовые части крепежных элементов закрыты декоративными заглушками из полиэтилена. Торцы труб закрыты пластиковыми заглушками. Все применяемые материалы имеют гигиенические сертификаты, санитарно-эпидемиологические заключения.</w:t>
            </w:r>
          </w:p>
          <w:p w:rsidR="00EA23EB" w:rsidRPr="00EA23EB" w:rsidRDefault="00EA23EB" w:rsidP="00EA23EB">
            <w:pPr>
              <w:suppressAutoHyphens/>
              <w:spacing w:after="0"/>
              <w:jc w:val="left"/>
              <w:rPr>
                <w:lang w:eastAsia="ar-SA"/>
              </w:rPr>
            </w:pPr>
            <w:r w:rsidRPr="00EA23EB">
              <w:rPr>
                <w:lang w:eastAsia="ar-SA"/>
              </w:rPr>
              <w:t>Монтаж производится на горизонтальную поверхность рамы в составе тренажёрной площадки, фундаментным способом, используя специальные болты.</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firstLine="34"/>
              <w:contextualSpacing/>
              <w:jc w:val="center"/>
              <w:rPr>
                <w:b/>
                <w:bCs/>
                <w:lang w:eastAsia="ar-SA"/>
              </w:rPr>
            </w:pPr>
            <w:r w:rsidRPr="00EA23EB">
              <w:rPr>
                <w:b/>
                <w:lang w:eastAsia="ar-SA"/>
              </w:rPr>
              <w:t>Балка нижняя</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right="57"/>
              <w:jc w:val="left"/>
              <w:rPr>
                <w:lang w:eastAsia="ar-SA"/>
              </w:rPr>
            </w:pPr>
            <w:r w:rsidRPr="00EA23EB">
              <w:rPr>
                <w:lang w:eastAsia="ar-SA"/>
              </w:rPr>
              <w:t>Балка нижняя представлять конструкцию из:</w:t>
            </w:r>
          </w:p>
          <w:p w:rsidR="00EA23EB" w:rsidRPr="00EA23EB" w:rsidRDefault="00EA23EB" w:rsidP="00EA23EB">
            <w:pPr>
              <w:suppressAutoHyphens/>
              <w:snapToGrid w:val="0"/>
              <w:spacing w:after="0"/>
              <w:ind w:left="57" w:right="57" w:firstLine="57"/>
              <w:jc w:val="left"/>
              <w:rPr>
                <w:lang w:eastAsia="ar-SA"/>
              </w:rPr>
            </w:pPr>
            <w:r w:rsidRPr="00EA23EB">
              <w:rPr>
                <w:lang w:eastAsia="ar-SA"/>
              </w:rPr>
              <w:t>- балка -  1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щека в сборе – 6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упор - 1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плита гнутая – 2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болт анкерный – 4 шт.,</w:t>
            </w:r>
          </w:p>
          <w:p w:rsidR="00EA23EB" w:rsidRPr="00EA23EB" w:rsidRDefault="00EA23EB" w:rsidP="00EA23EB">
            <w:pPr>
              <w:suppressAutoHyphens/>
              <w:snapToGrid w:val="0"/>
              <w:spacing w:after="0"/>
              <w:ind w:right="57"/>
              <w:jc w:val="left"/>
              <w:rPr>
                <w:lang w:eastAsia="ar-SA"/>
              </w:rPr>
            </w:pPr>
            <w:r w:rsidRPr="00EA23EB">
              <w:rPr>
                <w:lang w:eastAsia="ar-SA"/>
              </w:rPr>
              <w:t xml:space="preserve">Габариты балки нижней 920*270 </w:t>
            </w:r>
          </w:p>
          <w:p w:rsidR="00EA23EB" w:rsidRPr="00EA23EB" w:rsidRDefault="00EA23EB" w:rsidP="00EA23EB">
            <w:pPr>
              <w:suppressAutoHyphens/>
              <w:snapToGrid w:val="0"/>
              <w:spacing w:after="0"/>
              <w:contextualSpacing/>
              <w:rPr>
                <w:bCs/>
                <w:lang w:eastAsia="ar-SA"/>
              </w:rPr>
            </w:pPr>
            <w:r w:rsidRPr="00EA23EB">
              <w:rPr>
                <w:lang w:eastAsia="ar-SA"/>
              </w:rPr>
              <w:t>Балка представляет собой металлическую профильную трубу размерами 60*60*2 мм из стали длиной 910 мм, с обеих сторон к которой в нижней части посредством круговой сварки крепятся плиты гнутые, исполненные из металлического листа толщиной 4 мм из Ст3сп, и болты анкерные, с помощью которых тренажер установлен на любую подготовленную площадку. Щеки в сборе закреплены вертикально на балке нижней посредством заклепочных соединений по три штуки с каждой стороны нижней балки.  </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firstLine="34"/>
              <w:contextualSpacing/>
              <w:jc w:val="center"/>
              <w:rPr>
                <w:b/>
                <w:lang w:eastAsia="ar-SA"/>
              </w:rPr>
            </w:pPr>
            <w:r w:rsidRPr="00EA23EB">
              <w:rPr>
                <w:b/>
                <w:lang w:eastAsia="ar-SA"/>
              </w:rPr>
              <w:t>Рычажная система</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right="57"/>
              <w:rPr>
                <w:lang w:eastAsia="ar-SA"/>
              </w:rPr>
            </w:pPr>
            <w:r w:rsidRPr="00EA23EB">
              <w:rPr>
                <w:lang w:eastAsia="ar-SA"/>
              </w:rPr>
              <w:t>Рычажная система крепится к балкам нижней и верхней посредством щек в сборе и упора и выполнена из труб прямоугольного сечения 60*40 мм с толщиной стенки 2 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корпуса, полученные методом точной штамповки, что обеспечивает точность их посадки и необходимые для износостойкости зазоры. Рычажная система позволяет осуществлять движения занимающегося по сложной траектории не только по вертикальной, но и по горизонтальной оси</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b/>
                <w:lang w:eastAsia="ar-SA"/>
              </w:rPr>
              <w:t>Балка верхняя</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center"/>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right="57"/>
              <w:jc w:val="left"/>
              <w:rPr>
                <w:lang w:eastAsia="ar-SA"/>
              </w:rPr>
            </w:pPr>
            <w:r w:rsidRPr="00EA23EB">
              <w:rPr>
                <w:lang w:eastAsia="ar-SA"/>
              </w:rPr>
              <w:t>Балка нижняя представлять конструкцию из:</w:t>
            </w:r>
          </w:p>
          <w:p w:rsidR="00EA23EB" w:rsidRPr="00EA23EB" w:rsidRDefault="00EA23EB" w:rsidP="00EA23EB">
            <w:pPr>
              <w:suppressAutoHyphens/>
              <w:snapToGrid w:val="0"/>
              <w:spacing w:after="0"/>
              <w:ind w:left="57" w:right="57" w:firstLine="57"/>
              <w:jc w:val="left"/>
              <w:rPr>
                <w:lang w:eastAsia="ar-SA"/>
              </w:rPr>
            </w:pPr>
            <w:r w:rsidRPr="00EA23EB">
              <w:rPr>
                <w:lang w:eastAsia="ar-SA"/>
              </w:rPr>
              <w:t>- балка -  1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щека в сборе – 6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упор - 1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планка – 2 шт.,</w:t>
            </w:r>
          </w:p>
          <w:p w:rsidR="00EA23EB" w:rsidRPr="00EA23EB" w:rsidRDefault="00EA23EB" w:rsidP="00EA23EB">
            <w:pPr>
              <w:suppressAutoHyphens/>
              <w:snapToGrid w:val="0"/>
              <w:spacing w:after="0"/>
              <w:ind w:left="57" w:right="57" w:firstLine="57"/>
              <w:jc w:val="left"/>
              <w:rPr>
                <w:lang w:eastAsia="ar-SA"/>
              </w:rPr>
            </w:pPr>
            <w:r w:rsidRPr="00EA23EB">
              <w:rPr>
                <w:lang w:eastAsia="ar-SA"/>
              </w:rPr>
              <w:t>- сидение – 1 шт.</w:t>
            </w:r>
          </w:p>
          <w:p w:rsidR="00EA23EB" w:rsidRPr="00EA23EB" w:rsidRDefault="00EA23EB" w:rsidP="00EA23EB">
            <w:pPr>
              <w:suppressAutoHyphens/>
              <w:snapToGrid w:val="0"/>
              <w:spacing w:after="0"/>
              <w:ind w:right="57"/>
              <w:rPr>
                <w:lang w:eastAsia="ar-SA"/>
              </w:rPr>
            </w:pPr>
            <w:r w:rsidRPr="00EA23EB">
              <w:rPr>
                <w:lang w:eastAsia="ar-SA"/>
              </w:rPr>
              <w:t xml:space="preserve">Габариты балки верхней 1060*320. Балка выполнена из металлической профильной трубы размерами 60*60*2 мм из стали длиной 1050 мм. Щеки в сборе закреплены на балке верхней посредством заклепочных соединений по три штуки с каждой стороны верхней балки. Сидение крепится к балке посредством двух прямоугольных планок шириной 40 мм и толщиной 1,5мм, приваренных к балке. Плоскость сиденья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 Высота сидения от горизонтальной поверхности 600 мм. С другой стороны, к балке посредством круговой сварки крепятся два упора для ног в горизонтальной плоскости, выполненные из металлической трубы  </w:t>
            </w:r>
            <w:r w:rsidRPr="00EA23EB">
              <w:rPr>
                <w:lang w:val="en-US" w:eastAsia="ar-SA"/>
              </w:rPr>
              <w:t>D</w:t>
            </w:r>
            <w:r w:rsidRPr="00EA23EB">
              <w:rPr>
                <w:lang w:eastAsia="ar-SA"/>
              </w:rPr>
              <w:t>=42,3 мм с толщиной стенки 2,8 мм. Длина каждого упора составлять 125 мм.</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b/>
                <w:lang w:eastAsia="ar-SA"/>
              </w:rPr>
              <w:t>Ручки</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center"/>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rPr>
                <w:lang w:eastAsia="ar-SA"/>
              </w:rPr>
            </w:pPr>
            <w:r w:rsidRPr="00EA23EB">
              <w:rPr>
                <w:lang w:eastAsia="ar-SA"/>
              </w:rPr>
              <w:t>Ручки крепятся посредством болтовых соединений к средней части рычажной системы. Ручки выполнены из металлической трубы диаметром 42,3 мм, толщиной стенки 2,8 мм, изогнуты, радиус гиба 90 мм Длина  ручек в изогнутом состоянии 690 мм. Максимальный ход ручек по горизонтали составляет 840 мм (угол раствора 65 градусов), при этом перемещение сиденья составляет: по вертикали 110 мм, по горизонтали 180 мм (отклонение 1%). На расстоянии 25 мм от конца ручек, под углом 90градусов вовнутрь приварены вкруговую  рукоятки,  изготовленные из металлической трубы диаметром 25 мм, по одной на каждой ручке,  длиной 115 мм, на которых в целях предотвращения скольжения ладони при занятии на тренажере находится  рукоятки, выполненные из полиэтилена низкого давления.</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Сидение</w:t>
            </w:r>
          </w:p>
        </w:tc>
      </w:tr>
      <w:tr w:rsidR="00EA23EB" w:rsidRPr="00EA23EB" w:rsidTr="00EA23EB">
        <w:trPr>
          <w:trHeight w:val="131"/>
        </w:trPr>
        <w:tc>
          <w:tcPr>
            <w:tcW w:w="313"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881" w:type="pct"/>
            <w:vMerge/>
            <w:tcBorders>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28"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center"/>
              <w:rPr>
                <w:lang w:eastAsia="ar-SA"/>
              </w:rPr>
            </w:pPr>
          </w:p>
        </w:tc>
        <w:tc>
          <w:tcPr>
            <w:tcW w:w="3378"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rPr>
                <w:lang w:eastAsia="ar-SA"/>
              </w:rPr>
            </w:pPr>
            <w:r w:rsidRPr="00EA23EB">
              <w:rPr>
                <w:lang w:eastAsia="ar-SA"/>
              </w:rPr>
              <w:t>Сиденье имеет прочный металлический каркас из трубы прямоугольного сечения 40*25 мм с толщиной стенки 2 мм в виде  стульчика.  Плоскости сиденья и спинки выполнены из прочной пластмассы трапециевидной формы, усиленной рёбрами жёсткости, для удобства расположения на них тренирующихся. Края сиденья и спинки имеют скругления радиусом 25 мм. Габаритные размеры сидения 435*255*580 мм. Сидение крепятся к нижней части рычажной системы</w:t>
            </w:r>
          </w:p>
        </w:tc>
      </w:tr>
    </w:tbl>
    <w:p w:rsidR="00EA23EB" w:rsidRPr="00EA23EB" w:rsidRDefault="00EA23EB" w:rsidP="00EA23EB">
      <w:pPr>
        <w:spacing w:after="0"/>
        <w:ind w:left="1068"/>
        <w:jc w:val="right"/>
        <w:rPr>
          <w:rFonts w:eastAsia="SimSun"/>
          <w:lang w:eastAsia="zh-CN"/>
        </w:rPr>
      </w:pPr>
    </w:p>
    <w:tbl>
      <w:tblPr>
        <w:tblW w:w="5000" w:type="pct"/>
        <w:tblLook w:val="0000" w:firstRow="0" w:lastRow="0" w:firstColumn="0" w:lastColumn="0" w:noHBand="0" w:noVBand="0"/>
      </w:tblPr>
      <w:tblGrid>
        <w:gridCol w:w="560"/>
        <w:gridCol w:w="2052"/>
        <w:gridCol w:w="875"/>
        <w:gridCol w:w="3454"/>
        <w:gridCol w:w="3254"/>
      </w:tblGrid>
      <w:tr w:rsidR="00EA23EB" w:rsidRPr="00EA23EB" w:rsidTr="00EA23EB">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 п/п</w:t>
            </w:r>
          </w:p>
        </w:tc>
        <w:tc>
          <w:tcPr>
            <w:tcW w:w="93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Наименование товара</w:t>
            </w: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b/>
                <w:bCs/>
                <w:lang w:eastAsia="ar-SA"/>
              </w:rPr>
            </w:pPr>
            <w:r w:rsidRPr="00EA23EB">
              <w:rPr>
                <w:b/>
                <w:lang w:eastAsia="ar-SA"/>
              </w:rPr>
              <w:t>Кол-во</w:t>
            </w: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rPr>
          <w:trHeight w:val="268"/>
        </w:trPr>
        <w:tc>
          <w:tcPr>
            <w:tcW w:w="257" w:type="pct"/>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before="20" w:after="20"/>
              <w:ind w:left="30" w:right="30"/>
              <w:jc w:val="center"/>
              <w:rPr>
                <w:b/>
                <w:lang w:eastAsia="ar-SA"/>
              </w:rPr>
            </w:pPr>
          </w:p>
          <w:p w:rsidR="00EA23EB" w:rsidRPr="00EA23EB" w:rsidRDefault="00EA23EB" w:rsidP="00EA23EB">
            <w:pPr>
              <w:suppressAutoHyphens/>
              <w:spacing w:before="20" w:after="20"/>
              <w:ind w:left="30" w:right="30"/>
              <w:jc w:val="center"/>
              <w:rPr>
                <w:b/>
                <w:lang w:eastAsia="ar-SA"/>
              </w:rPr>
            </w:pPr>
            <w:r w:rsidRPr="00EA23EB">
              <w:rPr>
                <w:b/>
                <w:lang w:eastAsia="ar-SA"/>
              </w:rPr>
              <w:t>6</w:t>
            </w:r>
          </w:p>
        </w:tc>
        <w:tc>
          <w:tcPr>
            <w:tcW w:w="934" w:type="pct"/>
            <w:vMerge w:val="restart"/>
            <w:tcBorders>
              <w:top w:val="single" w:sz="4" w:space="0" w:color="000000"/>
              <w:lef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Тренажер             «Эллиптический»</w:t>
            </w:r>
          </w:p>
          <w:p w:rsidR="00EA23EB" w:rsidRPr="00EA23EB" w:rsidRDefault="00EA23EB" w:rsidP="00EA23EB">
            <w:pPr>
              <w:suppressAutoHyphens/>
              <w:spacing w:after="0"/>
              <w:jc w:val="center"/>
              <w:rPr>
                <w:lang w:eastAsia="ar-SA"/>
              </w:rPr>
            </w:pPr>
            <w:r w:rsidRPr="00EA23EB">
              <w:rPr>
                <w:lang w:eastAsia="ar-SA"/>
              </w:rPr>
              <w:t>Страна происхождения Россия.</w:t>
            </w:r>
          </w:p>
          <w:p w:rsidR="00EA23EB" w:rsidRPr="00EA23EB" w:rsidRDefault="00EA23EB" w:rsidP="00EA23EB">
            <w:pPr>
              <w:suppressAutoHyphens/>
              <w:spacing w:after="0"/>
              <w:jc w:val="left"/>
              <w:rPr>
                <w:lang w:eastAsia="ar-SA"/>
              </w:rPr>
            </w:pPr>
          </w:p>
        </w:tc>
        <w:tc>
          <w:tcPr>
            <w:tcW w:w="459" w:type="pct"/>
            <w:vMerge w:val="restar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center"/>
              <w:rPr>
                <w:lang w:eastAsia="ar-SA"/>
              </w:rPr>
            </w:pPr>
          </w:p>
          <w:p w:rsidR="00EA23EB" w:rsidRPr="00EA23EB" w:rsidRDefault="00EA23EB" w:rsidP="00EA23EB">
            <w:pPr>
              <w:suppressAutoHyphens/>
              <w:spacing w:after="0"/>
              <w:jc w:val="center"/>
              <w:rPr>
                <w:lang w:eastAsia="ar-SA"/>
              </w:rPr>
            </w:pPr>
            <w:r w:rsidRPr="00EA23EB">
              <w:rPr>
                <w:lang w:eastAsia="ar-SA"/>
              </w:rPr>
              <w:t>1</w:t>
            </w: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lang w:eastAsia="ar-SA"/>
              </w:rPr>
              <w:t>Конструктивно тренажёр выполнен в виде цельнометаллических основания и стойки, рычага-маятника, платформы и неподвижных рукоятей.</w:t>
            </w:r>
          </w:p>
        </w:tc>
      </w:tr>
      <w:tr w:rsidR="00EA23EB" w:rsidRPr="00EA23EB" w:rsidTr="00EA23EB">
        <w:trPr>
          <w:trHeight w:val="268"/>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Внешние размеры</w:t>
            </w:r>
          </w:p>
        </w:tc>
      </w:tr>
      <w:tr w:rsidR="00EA23EB" w:rsidRPr="00EA23EB" w:rsidTr="00EA23EB">
        <w:trPr>
          <w:trHeight w:val="272"/>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Длина, мм</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bCs/>
                <w:lang w:eastAsia="ar-SA"/>
              </w:rPr>
              <w:t xml:space="preserve">1140 </w:t>
            </w:r>
          </w:p>
        </w:tc>
      </w:tr>
      <w:tr w:rsidR="00EA23EB" w:rsidRPr="00EA23EB" w:rsidTr="00EA23EB">
        <w:trPr>
          <w:trHeight w:val="20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Ширина, мм</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eastAsia="ar-SA"/>
              </w:rPr>
            </w:pPr>
            <w:r w:rsidRPr="00EA23EB">
              <w:rPr>
                <w:bCs/>
                <w:lang w:eastAsia="ar-SA"/>
              </w:rPr>
              <w:t xml:space="preserve">707 </w:t>
            </w:r>
          </w:p>
        </w:tc>
      </w:tr>
      <w:tr w:rsidR="00EA23EB" w:rsidRPr="00EA23EB" w:rsidTr="00EA23EB">
        <w:trPr>
          <w:trHeight w:val="245"/>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jc w:val="left"/>
              <w:rPr>
                <w:bCs/>
                <w:lang w:eastAsia="ar-SA"/>
              </w:rPr>
            </w:pPr>
            <w:r w:rsidRPr="00EA23EB">
              <w:rPr>
                <w:lang w:eastAsia="ar-SA"/>
              </w:rPr>
              <w:t>Высота, мм</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left"/>
              <w:rPr>
                <w:lang w:val="en-US" w:eastAsia="ar-SA"/>
              </w:rPr>
            </w:pPr>
            <w:r w:rsidRPr="00EA23EB">
              <w:rPr>
                <w:bCs/>
                <w:lang w:eastAsia="ar-SA"/>
              </w:rPr>
              <w:t xml:space="preserve">1615 </w:t>
            </w:r>
          </w:p>
        </w:tc>
      </w:tr>
      <w:tr w:rsidR="00EA23EB" w:rsidRPr="00EA23EB" w:rsidTr="00EA23EB">
        <w:trPr>
          <w:trHeight w:val="18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lang w:eastAsia="ar-SA"/>
              </w:rPr>
            </w:pPr>
            <w:r w:rsidRPr="00EA23EB">
              <w:rPr>
                <w:lang w:eastAsia="ar-SA"/>
              </w:rPr>
              <w:t>Комплектация</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pacing w:after="0"/>
              <w:ind w:firstLine="142"/>
              <w:jc w:val="left"/>
              <w:rPr>
                <w:bCs/>
                <w:lang w:eastAsia="ar-SA"/>
              </w:rPr>
            </w:pPr>
            <w:r w:rsidRPr="00EA23EB">
              <w:rPr>
                <w:lang w:eastAsia="ar-SA"/>
              </w:rPr>
              <w:t>Рама, шт.</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 xml:space="preserve">1 </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Кулиса, шт.</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Связь вертикальная, шт</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bCs/>
                <w:lang w:eastAsia="ar-SA"/>
              </w:rPr>
            </w:pPr>
            <w:r w:rsidRPr="00EA23EB">
              <w:rPr>
                <w:lang w:eastAsia="ar-SA"/>
              </w:rPr>
              <w:t>Рукоятка в сборе, шт.</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2</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Болт анкерный, шт.</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4</w:t>
            </w:r>
          </w:p>
        </w:tc>
      </w:tr>
      <w:tr w:rsidR="00EA23EB" w:rsidRPr="00EA23EB" w:rsidTr="00EA23EB">
        <w:trPr>
          <w:trHeight w:val="130"/>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1724"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ind w:left="57" w:right="57" w:firstLine="34"/>
              <w:jc w:val="left"/>
              <w:rPr>
                <w:lang w:eastAsia="ar-SA"/>
              </w:rPr>
            </w:pPr>
            <w:r w:rsidRPr="00EA23EB">
              <w:rPr>
                <w:lang w:eastAsia="ar-SA"/>
              </w:rPr>
              <w:t>Информационная табличка</w:t>
            </w:r>
          </w:p>
        </w:tc>
        <w:tc>
          <w:tcPr>
            <w:tcW w:w="1626" w:type="pct"/>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Cs/>
                <w:lang w:eastAsia="ar-SA"/>
              </w:rPr>
            </w:pPr>
            <w:r w:rsidRPr="00EA23EB">
              <w:rPr>
                <w:bCs/>
                <w:lang w:eastAsia="ar-SA"/>
              </w:rPr>
              <w:t>1</w:t>
            </w:r>
          </w:p>
        </w:tc>
      </w:tr>
      <w:tr w:rsidR="00EA23EB" w:rsidRPr="00EA23EB" w:rsidTr="00EA23EB">
        <w:trPr>
          <w:trHeight w:val="255"/>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jc w:val="center"/>
              <w:rPr>
                <w:b/>
                <w:lang w:eastAsia="ar-SA"/>
              </w:rPr>
            </w:pPr>
            <w:r w:rsidRPr="00EA23EB">
              <w:rPr>
                <w:b/>
                <w:lang w:eastAsia="ar-SA"/>
              </w:rPr>
              <w:t>Тренажер «Эллиптический»</w:t>
            </w:r>
          </w:p>
        </w:tc>
      </w:tr>
      <w:tr w:rsidR="00EA23EB" w:rsidRPr="00EA23EB" w:rsidTr="00EA23EB">
        <w:trPr>
          <w:trHeight w:val="131"/>
        </w:trPr>
        <w:tc>
          <w:tcPr>
            <w:tcW w:w="257"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vMerge/>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rPr>
                <w:lang w:eastAsia="ar-SA"/>
              </w:rPr>
            </w:pPr>
            <w:r w:rsidRPr="00EA23EB">
              <w:rPr>
                <w:lang w:eastAsia="ar-SA"/>
              </w:rPr>
              <w:t>Тренажёр предназначен для тренировки мышц ног и рук, для развития координации движений. Для занятий размещаются на платформах тренажёра грудью к вертикальной стойке, руками охватывают рукояти тренажёра. Тренировка мышц происходит при попеременном движении ног и синхронном движении рукоятей тренажёра. Тело при этом удерживается в вертикальном положении. Тренажёр предназначен для пользователей ростом 1400 мм.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ГОСТ Р 57538-2017. Торцы труб закрыты пластиковыми заглушками. На тренажере присутствует информационная табличка с графически обозначенными правильными вариантами исполнения упражнений. Все применяемые материалы имеют гигиенические сертификаты, санитарно-эпидемиологические заключения. Монтаж производится на горизонтальную поверхность рамы в составе тренажёрной площадки, на фундаменте, используя анкерные болты. Отверстия под анкерные болты закрываются пластиковыми заглушками для обеспечения безопасности и эстетического внешнего вида. Изделие антивандальное. Все металлические части конструкции окрашены полимерной порошковой эмалью методом запекания в заводских условиях, что предотвращает металл от коррозии.</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rFonts w:eastAsia="Calibri"/>
                <w:b/>
                <w:lang w:eastAsia="en-US"/>
              </w:rPr>
              <w:t>Рама</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center"/>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pacing w:after="0"/>
              <w:jc w:val="left"/>
            </w:pPr>
            <w:r w:rsidRPr="00EA23EB">
              <w:t>Рама представлять конструкцию из:</w:t>
            </w:r>
          </w:p>
          <w:p w:rsidR="00EA23EB" w:rsidRPr="00EA23EB" w:rsidRDefault="00EA23EB" w:rsidP="00EA23EB">
            <w:pPr>
              <w:spacing w:after="0"/>
              <w:jc w:val="left"/>
            </w:pPr>
            <w:r w:rsidRPr="00EA23EB">
              <w:t>- платформа -  1 шт.,</w:t>
            </w:r>
          </w:p>
          <w:p w:rsidR="00EA23EB" w:rsidRPr="00EA23EB" w:rsidRDefault="00EA23EB" w:rsidP="00EA23EB">
            <w:pPr>
              <w:spacing w:after="0"/>
              <w:jc w:val="left"/>
            </w:pPr>
            <w:r w:rsidRPr="00EA23EB">
              <w:t>- полустойка наклонная верхняя -  1 шт.,</w:t>
            </w:r>
          </w:p>
          <w:p w:rsidR="00EA23EB" w:rsidRPr="00EA23EB" w:rsidRDefault="00EA23EB" w:rsidP="00EA23EB">
            <w:pPr>
              <w:spacing w:after="0"/>
              <w:jc w:val="left"/>
            </w:pPr>
            <w:r w:rsidRPr="00EA23EB">
              <w:t>– полустойка наклонная нижняя - 1 шт.,</w:t>
            </w:r>
          </w:p>
          <w:p w:rsidR="00EA23EB" w:rsidRPr="00EA23EB" w:rsidRDefault="00EA23EB" w:rsidP="00EA23EB">
            <w:pPr>
              <w:spacing w:after="0"/>
              <w:jc w:val="left"/>
            </w:pPr>
            <w:r w:rsidRPr="00EA23EB">
              <w:t>- шатун – 2шт.</w:t>
            </w:r>
          </w:p>
          <w:p w:rsidR="00EA23EB" w:rsidRPr="00EA23EB" w:rsidRDefault="00EA23EB" w:rsidP="00EA23EB">
            <w:pPr>
              <w:spacing w:after="0"/>
              <w:jc w:val="left"/>
            </w:pPr>
            <w:r w:rsidRPr="00EA23EB">
              <w:t>- полустойка основная верхняя -1 шт.,</w:t>
            </w:r>
          </w:p>
          <w:p w:rsidR="00EA23EB" w:rsidRPr="00EA23EB" w:rsidRDefault="00EA23EB" w:rsidP="00EA23EB">
            <w:pPr>
              <w:spacing w:after="0"/>
            </w:pPr>
            <w:r w:rsidRPr="00EA23EB">
              <w:t>- полустойка основная нижняя - 1 шт.</w:t>
            </w:r>
          </w:p>
          <w:p w:rsidR="00EA23EB" w:rsidRPr="00EA23EB" w:rsidRDefault="00EA23EB" w:rsidP="00EA23EB">
            <w:pPr>
              <w:spacing w:after="0"/>
            </w:pPr>
            <w:r w:rsidRPr="00EA23EB">
              <w:t>Платформа представляет собой конструкцию из листовой стали ГОСТ 14637-89, толщиной 4,0 мм, размеры 754х260х40, покрыта порошковой краской. К платформе крепятся 4 анкерных болта длиной 300 мм. Полустойка наклонная верхняя и полустойка наклонная нижняя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трапециевидная стойка-кожух закрывает все движущиеся элементы внутрь себя и предотвращает защемление частей тела между движущимися и стационарными узлами тренажёра. Полустойки изготовлены из листовой стали Ст3 толщиной 2,5 мм. Полустойка наклонная расположена в задней части тренажера. Рычажная система (шатун), представляет собой надежную конструкцию из рычага, полуоси, корпуса подшипника и шайбы.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корпуса, полученные методом точной штамповки, что обеспечивает точность их посадки и необходимые для износостойкости зазоры. Шатуны крепятся в задней части наклонной полустойки. Полустойка основная верхняя и полустойка основная нижняя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трапециевидная стойка-кожух закрывает все движущиеся элементы внутрь себя и предотвращает защемление частей тела между движущимися и стационарными узлами тренажёра. Полустойки изготовлены из листовой стали Ст3 толщиной 2,5 мм. Полустойка основная находится впереди тренажера. Полустойка основная и полустойка наклонная соединены между собой посредством четырех болтовых соединений в вертикальной плоскости с обеих боковых сторон полустоек. Также для усиления конструкции в месте болтового соединения полустоек сверху использован уголок В-50х50х4. Справа и слева по бокам рамы тренажера для усиления конструкции использованы уголки, изготовленные из листовой стали, толщиной 2,5 мм размерами в высоту 100 мм, по горизонтальной плоскости 35 мм, в длину 490 мм. Уголки крепятся к полустойкам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На расстоянии 70 мм от верхней части полустойки основной в стойку насквозь вставлена длиной 450 мм. Рама имеет габаритные размеры 1110*450*925 мм.</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b/>
                <w:lang w:eastAsia="ar-SA"/>
              </w:rPr>
              <w:t>Кулиса</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rPr>
                <w:lang w:eastAsia="ar-SA"/>
              </w:rPr>
            </w:pPr>
            <w:r w:rsidRPr="00EA23EB">
              <w:rPr>
                <w:lang w:eastAsia="ar-SA"/>
              </w:rPr>
              <w:t xml:space="preserve">Кулисы - это часть тренажера, на которую занимающийся на тренажере встает ногами.  Они представляют собой металлические профильные трубы размерами 60*40*2 длиной 960 мм, которые крепятся к раме с двух сторон посредством рычажной системы (шатунов). На верхней плоскости каждой кулисы крепится опора для ног посредством четырех болтовых соединений каждая. Для безопасного нахождения на тренажере во время динамических занятий опора для ног изготовлена из высокопрочной резиновой смеси, представляет собой овал размерами 150*380*25 мм с радиусом закругления </w:t>
            </w:r>
            <w:r w:rsidRPr="00EA23EB">
              <w:rPr>
                <w:lang w:val="en-US" w:eastAsia="ar-SA"/>
              </w:rPr>
              <w:t>r</w:t>
            </w:r>
            <w:r w:rsidRPr="00EA23EB">
              <w:rPr>
                <w:lang w:eastAsia="ar-SA"/>
              </w:rPr>
              <w:t xml:space="preserve">=35 мм. Безопасность при нахождении на тренажере обеспечивает также стенки на опорах для ног высотой 25 мм.  Резиновые опоры для ног прикреплены к металлическим опорам, выполненными в виде овалов размерами 135*365 мм с радиусом закругления </w:t>
            </w:r>
            <w:r w:rsidRPr="00EA23EB">
              <w:rPr>
                <w:lang w:val="en-US" w:eastAsia="ar-SA"/>
              </w:rPr>
              <w:t>r</w:t>
            </w:r>
            <w:r w:rsidRPr="00EA23EB">
              <w:rPr>
                <w:lang w:eastAsia="ar-SA"/>
              </w:rPr>
              <w:t>=25мм из листовой стали толщиной 2,5 мм. Ноги тренирующегося не будут подвержены скольжению из-за особых свойств резины.</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b/>
                <w:lang w:eastAsia="ar-SA"/>
              </w:rPr>
              <w:t>Связь вертикальная</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right="57"/>
              <w:jc w:val="left"/>
              <w:rPr>
                <w:lang w:eastAsia="ar-SA"/>
              </w:rPr>
            </w:pPr>
            <w:r w:rsidRPr="00EA23EB">
              <w:rPr>
                <w:lang w:eastAsia="ar-SA"/>
              </w:rPr>
              <w:t>Связь вертикальная представляет собой металлическую трубу  размерами  60*40*2 длиной 740 мм которая с одной стороны крепиться к кулисе посредством подшипникового соединения, а с другой стороны крепится к оси, которая расположена в верхней части основной полурамы.</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napToGrid w:val="0"/>
              <w:spacing w:after="0"/>
              <w:ind w:left="57" w:right="57" w:firstLine="57"/>
              <w:jc w:val="center"/>
              <w:rPr>
                <w:b/>
                <w:lang w:eastAsia="ar-SA"/>
              </w:rPr>
            </w:pPr>
            <w:r w:rsidRPr="00EA23EB">
              <w:rPr>
                <w:b/>
                <w:lang w:eastAsia="ar-SA"/>
              </w:rPr>
              <w:t>Рукоятка в сборе</w:t>
            </w:r>
          </w:p>
        </w:tc>
      </w:tr>
      <w:tr w:rsidR="00EA23EB" w:rsidRPr="00EA23EB" w:rsidTr="00EA23EB">
        <w:trPr>
          <w:trHeight w:val="131"/>
        </w:trPr>
        <w:tc>
          <w:tcPr>
            <w:tcW w:w="257"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before="20" w:after="20"/>
              <w:ind w:left="30" w:right="30"/>
              <w:jc w:val="center"/>
              <w:rPr>
                <w:lang w:eastAsia="ar-SA"/>
              </w:rPr>
            </w:pPr>
          </w:p>
        </w:tc>
        <w:tc>
          <w:tcPr>
            <w:tcW w:w="934" w:type="pct"/>
            <w:vMerge/>
            <w:tcBorders>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459" w:type="pct"/>
            <w:tcBorders>
              <w:top w:val="single" w:sz="4" w:space="0" w:color="000000"/>
              <w:left w:val="single" w:sz="4" w:space="0" w:color="000000"/>
              <w:bottom w:val="single" w:sz="4" w:space="0" w:color="000000"/>
            </w:tcBorders>
            <w:shd w:val="clear" w:color="auto" w:fill="auto"/>
          </w:tcPr>
          <w:p w:rsidR="00EA23EB" w:rsidRPr="00EA23EB" w:rsidRDefault="00EA23EB" w:rsidP="00EA23EB">
            <w:pPr>
              <w:suppressAutoHyphens/>
              <w:snapToGrid w:val="0"/>
              <w:spacing w:after="0"/>
              <w:jc w:val="left"/>
              <w:rPr>
                <w:lang w:eastAsia="ar-SA"/>
              </w:rPr>
            </w:pPr>
          </w:p>
        </w:tc>
        <w:tc>
          <w:tcPr>
            <w:tcW w:w="3350" w:type="pct"/>
            <w:gridSpan w:val="2"/>
            <w:tcBorders>
              <w:top w:val="single" w:sz="4" w:space="0" w:color="000000"/>
              <w:left w:val="single" w:sz="4" w:space="0" w:color="000000"/>
              <w:bottom w:val="single" w:sz="4" w:space="0" w:color="000000"/>
              <w:right w:val="single" w:sz="4" w:space="0" w:color="000000"/>
            </w:tcBorders>
            <w:shd w:val="clear" w:color="auto" w:fill="auto"/>
          </w:tcPr>
          <w:p w:rsidR="00EA23EB" w:rsidRPr="00EA23EB" w:rsidRDefault="00EA23EB" w:rsidP="00EA23EB">
            <w:pPr>
              <w:suppressAutoHyphens/>
              <w:spacing w:after="0"/>
              <w:rPr>
                <w:lang w:eastAsia="ar-SA"/>
              </w:rPr>
            </w:pPr>
            <w:r w:rsidRPr="00EA23EB">
              <w:rPr>
                <w:lang w:eastAsia="ar-SA"/>
              </w:rPr>
              <w:t xml:space="preserve">Рукоятка в сборе изготовлена из металлической трубы диаметром </w:t>
            </w:r>
            <w:r w:rsidRPr="00EA23EB">
              <w:rPr>
                <w:lang w:val="en-US" w:eastAsia="ar-SA"/>
              </w:rPr>
              <w:t>d</w:t>
            </w:r>
            <w:r w:rsidRPr="00EA23EB">
              <w:rPr>
                <w:lang w:eastAsia="ar-SA"/>
              </w:rPr>
              <w:t>=33 мм, иметь длину 750 мм и крепиться посредством фланцевого соединения к связи вертикальной. Максимальный ход рукоятей по горизонтали составляет 290 мм (отклонение 1%)  (угол раствора 25 градусов), при этом разновысотность платформ для ног составляет 255 мм (отклонение 1%)</w:t>
            </w:r>
          </w:p>
        </w:tc>
      </w:tr>
    </w:tbl>
    <w:p w:rsidR="00EA23EB" w:rsidRPr="00EA23EB" w:rsidRDefault="00EA23EB" w:rsidP="00EA23EB">
      <w:pPr>
        <w:spacing w:after="0"/>
        <w:ind w:left="1068"/>
        <w:jc w:val="right"/>
        <w:rPr>
          <w:rFonts w:eastAsia="SimSun"/>
          <w:lang w:eastAsia="zh-CN"/>
        </w:rPr>
      </w:pPr>
    </w:p>
    <w:p w:rsidR="00EA23EB" w:rsidRPr="00EA23EB" w:rsidRDefault="00EA23EB" w:rsidP="00EA23EB">
      <w:pPr>
        <w:spacing w:after="0"/>
        <w:ind w:left="1068"/>
        <w:jc w:val="right"/>
        <w:rPr>
          <w:rFonts w:eastAsia="SimSun"/>
          <w:lang w:eastAsia="zh-CN"/>
        </w:rPr>
      </w:pPr>
    </w:p>
    <w:p w:rsidR="00EA23EB" w:rsidRPr="00EA23EB" w:rsidRDefault="00EA23EB" w:rsidP="00EA23EB">
      <w:pPr>
        <w:spacing w:after="0"/>
        <w:ind w:left="1068"/>
        <w:jc w:val="right"/>
        <w:rPr>
          <w:rFonts w:eastAsia="SimSun"/>
          <w:lang w:eastAsia="zh-CN"/>
        </w:rPr>
      </w:pPr>
    </w:p>
    <w:p w:rsidR="00EA23EB" w:rsidRPr="00EA23EB" w:rsidRDefault="00EA23EB" w:rsidP="00EA23EB">
      <w:pPr>
        <w:shd w:val="clear" w:color="auto" w:fill="FFFFFF"/>
        <w:spacing w:after="0"/>
        <w:jc w:val="left"/>
      </w:pPr>
    </w:p>
    <w:tbl>
      <w:tblPr>
        <w:tblpPr w:leftFromText="180" w:rightFromText="180" w:vertAnchor="page" w:horzAnchor="margin" w:tblpXSpec="center" w:tblpY="12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026"/>
        <w:gridCol w:w="3477"/>
        <w:gridCol w:w="1167"/>
        <w:gridCol w:w="2444"/>
      </w:tblGrid>
      <w:tr w:rsidR="00EA23EB" w:rsidRPr="00EA23EB" w:rsidTr="00EA23EB">
        <w:tc>
          <w:tcPr>
            <w:tcW w:w="675" w:type="dxa"/>
            <w:tcBorders>
              <w:top w:val="single" w:sz="4" w:space="0" w:color="auto"/>
            </w:tcBorders>
          </w:tcPr>
          <w:p w:rsidR="00EA23EB" w:rsidRPr="00EA23EB" w:rsidRDefault="00EA23EB" w:rsidP="00EA23EB">
            <w:pPr>
              <w:spacing w:after="0"/>
              <w:jc w:val="center"/>
              <w:rPr>
                <w:b/>
                <w:lang w:eastAsia="en-US"/>
              </w:rPr>
            </w:pPr>
            <w:r w:rsidRPr="00EA23EB">
              <w:rPr>
                <w:b/>
                <w:lang w:eastAsia="en-US"/>
              </w:rPr>
              <w:t>№</w:t>
            </w:r>
          </w:p>
          <w:p w:rsidR="00EA23EB" w:rsidRPr="00EA23EB" w:rsidRDefault="00EA23EB" w:rsidP="00EA23EB">
            <w:pPr>
              <w:spacing w:after="0"/>
              <w:jc w:val="center"/>
              <w:rPr>
                <w:b/>
                <w:lang w:eastAsia="en-US"/>
              </w:rPr>
            </w:pPr>
            <w:r w:rsidRPr="00EA23EB">
              <w:rPr>
                <w:b/>
                <w:lang w:eastAsia="en-US"/>
              </w:rPr>
              <w:t>п/п</w:t>
            </w:r>
          </w:p>
        </w:tc>
        <w:tc>
          <w:tcPr>
            <w:tcW w:w="1843" w:type="dxa"/>
            <w:tcBorders>
              <w:top w:val="single" w:sz="4" w:space="0" w:color="auto"/>
            </w:tcBorders>
          </w:tcPr>
          <w:p w:rsidR="00EA23EB" w:rsidRPr="00EA23EB" w:rsidRDefault="00EA23EB" w:rsidP="00EA23EB">
            <w:pPr>
              <w:spacing w:after="0"/>
              <w:jc w:val="center"/>
              <w:rPr>
                <w:b/>
                <w:lang w:eastAsia="en-US"/>
              </w:rPr>
            </w:pPr>
            <w:r w:rsidRPr="00EA23EB">
              <w:rPr>
                <w:b/>
                <w:lang w:eastAsia="en-US"/>
              </w:rPr>
              <w:t>Наименование</w:t>
            </w:r>
          </w:p>
        </w:tc>
        <w:tc>
          <w:tcPr>
            <w:tcW w:w="1026" w:type="dxa"/>
            <w:tcBorders>
              <w:top w:val="single" w:sz="4" w:space="0" w:color="auto"/>
            </w:tcBorders>
          </w:tcPr>
          <w:p w:rsidR="00EA23EB" w:rsidRPr="00EA23EB" w:rsidRDefault="00EA23EB" w:rsidP="00EA23EB">
            <w:pPr>
              <w:spacing w:after="0"/>
              <w:jc w:val="center"/>
              <w:rPr>
                <w:b/>
                <w:lang w:eastAsia="en-US"/>
              </w:rPr>
            </w:pPr>
            <w:r w:rsidRPr="00EA23EB">
              <w:rPr>
                <w:b/>
                <w:lang w:eastAsia="en-US"/>
              </w:rPr>
              <w:t>кол-во</w:t>
            </w:r>
          </w:p>
        </w:tc>
        <w:tc>
          <w:tcPr>
            <w:tcW w:w="7088" w:type="dxa"/>
            <w:gridSpan w:val="3"/>
            <w:tcBorders>
              <w:top w:val="single" w:sz="4" w:space="0" w:color="auto"/>
            </w:tcBorders>
            <w:vAlign w:val="center"/>
          </w:tcPr>
          <w:p w:rsidR="00EA23EB" w:rsidRPr="00EA23EB" w:rsidRDefault="00EA23EB" w:rsidP="00EA23EB">
            <w:pPr>
              <w:spacing w:after="0"/>
              <w:jc w:val="center"/>
              <w:rPr>
                <w:b/>
                <w:lang w:eastAsia="en-US"/>
              </w:rPr>
            </w:pPr>
            <w:r w:rsidRPr="00EA23EB">
              <w:rPr>
                <w:b/>
                <w:bCs/>
                <w:lang w:eastAsia="ar-SA"/>
              </w:rPr>
              <w:t>Наименование показателя, технического, функционального параметра, ед. изм. Показателя</w:t>
            </w:r>
          </w:p>
        </w:tc>
      </w:tr>
      <w:tr w:rsidR="00EA23EB" w:rsidRPr="00EA23EB" w:rsidTr="00EA23EB">
        <w:tc>
          <w:tcPr>
            <w:tcW w:w="675" w:type="dxa"/>
            <w:vMerge w:val="restart"/>
          </w:tcPr>
          <w:p w:rsidR="00EA23EB" w:rsidRPr="00EA23EB" w:rsidRDefault="00EA23EB" w:rsidP="00EA23EB">
            <w:pPr>
              <w:spacing w:after="0"/>
              <w:jc w:val="left"/>
              <w:rPr>
                <w:lang w:eastAsia="en-US"/>
              </w:rPr>
            </w:pPr>
          </w:p>
          <w:p w:rsidR="00EA23EB" w:rsidRPr="00EA23EB" w:rsidRDefault="00EA23EB" w:rsidP="00EA23EB">
            <w:pPr>
              <w:spacing w:after="0"/>
              <w:jc w:val="center"/>
              <w:rPr>
                <w:b/>
                <w:lang w:eastAsia="en-US"/>
              </w:rPr>
            </w:pPr>
            <w:r w:rsidRPr="00EA23EB">
              <w:rPr>
                <w:b/>
                <w:lang w:eastAsia="en-US"/>
              </w:rPr>
              <w:t>7</w:t>
            </w:r>
          </w:p>
        </w:tc>
        <w:tc>
          <w:tcPr>
            <w:tcW w:w="1843" w:type="dxa"/>
            <w:vMerge w:val="restart"/>
          </w:tcPr>
          <w:p w:rsidR="00EA23EB" w:rsidRPr="00EA23EB" w:rsidRDefault="00EA23EB" w:rsidP="00EA23EB">
            <w:pPr>
              <w:spacing w:after="0"/>
              <w:jc w:val="center"/>
              <w:rPr>
                <w:lang w:eastAsia="en-US"/>
              </w:rPr>
            </w:pPr>
            <w:r w:rsidRPr="00EA23EB">
              <w:rPr>
                <w:lang w:eastAsia="en-US"/>
              </w:rPr>
              <w:t xml:space="preserve">Спортивное оборудование </w:t>
            </w:r>
          </w:p>
          <w:p w:rsidR="00EA23EB" w:rsidRPr="00EA23EB" w:rsidRDefault="00EA23EB" w:rsidP="00EA23EB">
            <w:pPr>
              <w:spacing w:after="0"/>
              <w:jc w:val="center"/>
              <w:rPr>
                <w:lang w:eastAsia="en-US"/>
              </w:rPr>
            </w:pPr>
            <w:r w:rsidRPr="00EA23EB">
              <w:rPr>
                <w:lang w:eastAsia="en-US"/>
              </w:rPr>
              <w:t>Страна происхождения Россия.</w:t>
            </w:r>
          </w:p>
        </w:tc>
        <w:tc>
          <w:tcPr>
            <w:tcW w:w="1026" w:type="dxa"/>
            <w:vMerge w:val="restart"/>
          </w:tcPr>
          <w:p w:rsidR="00EA23EB" w:rsidRPr="00EA23EB" w:rsidRDefault="00EA23EB" w:rsidP="00EA23EB">
            <w:pPr>
              <w:spacing w:after="0"/>
              <w:jc w:val="center"/>
              <w:rPr>
                <w:lang w:eastAsia="en-US"/>
              </w:rPr>
            </w:pPr>
          </w:p>
          <w:p w:rsidR="00EA23EB" w:rsidRPr="00EA23EB" w:rsidRDefault="00EA23EB" w:rsidP="00EA23EB">
            <w:pPr>
              <w:spacing w:after="0"/>
              <w:jc w:val="center"/>
              <w:rPr>
                <w:lang w:eastAsia="en-US"/>
              </w:rPr>
            </w:pPr>
            <w:r w:rsidRPr="00EA23EB">
              <w:rPr>
                <w:lang w:eastAsia="en-US"/>
              </w:rPr>
              <w:t>1</w:t>
            </w:r>
          </w:p>
        </w:tc>
        <w:tc>
          <w:tcPr>
            <w:tcW w:w="7088" w:type="dxa"/>
            <w:gridSpan w:val="3"/>
            <w:vAlign w:val="center"/>
          </w:tcPr>
          <w:p w:rsidR="00EA23EB" w:rsidRPr="00EA23EB" w:rsidRDefault="00EA23EB" w:rsidP="00EA23EB">
            <w:pPr>
              <w:spacing w:after="0"/>
              <w:jc w:val="left"/>
              <w:rPr>
                <w:lang w:eastAsia="en-US"/>
              </w:rPr>
            </w:pPr>
            <w:r w:rsidRPr="00EA23EB">
              <w:rPr>
                <w:lang w:eastAsia="en-US"/>
              </w:rPr>
              <w:t>Воркаут с комплексом турников и кольцами гимнастическими</w:t>
            </w:r>
          </w:p>
        </w:tc>
      </w:tr>
      <w:tr w:rsidR="00EA23EB" w:rsidRPr="00EA23EB" w:rsidTr="00EA23EB">
        <w:tc>
          <w:tcPr>
            <w:tcW w:w="675" w:type="dxa"/>
            <w:vMerge/>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vMerge/>
          </w:tcPr>
          <w:p w:rsidR="00EA23EB" w:rsidRPr="00EA23EB" w:rsidRDefault="00EA23EB" w:rsidP="00EA23EB">
            <w:pPr>
              <w:spacing w:after="0"/>
              <w:jc w:val="left"/>
              <w:rPr>
                <w:lang w:eastAsia="en-US"/>
              </w:rPr>
            </w:pPr>
          </w:p>
        </w:tc>
        <w:tc>
          <w:tcPr>
            <w:tcW w:w="7088" w:type="dxa"/>
            <w:gridSpan w:val="3"/>
            <w:vAlign w:val="center"/>
          </w:tcPr>
          <w:p w:rsidR="00EA23EB" w:rsidRPr="00EA23EB" w:rsidRDefault="00EA23EB" w:rsidP="00EA23EB">
            <w:pPr>
              <w:spacing w:after="0"/>
              <w:jc w:val="left"/>
              <w:rPr>
                <w:lang w:eastAsia="en-US"/>
              </w:rPr>
            </w:pPr>
            <w:r w:rsidRPr="00EA23EB">
              <w:rPr>
                <w:lang w:eastAsia="en-US"/>
              </w:rPr>
              <w:t>Внешние размеры</w:t>
            </w:r>
          </w:p>
        </w:tc>
      </w:tr>
      <w:tr w:rsidR="00EA23EB" w:rsidRPr="00EA23EB" w:rsidTr="00EA23EB">
        <w:tc>
          <w:tcPr>
            <w:tcW w:w="675" w:type="dxa"/>
            <w:vMerge/>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vMerge/>
          </w:tcPr>
          <w:p w:rsidR="00EA23EB" w:rsidRPr="00EA23EB" w:rsidRDefault="00EA23EB" w:rsidP="00EA23EB">
            <w:pPr>
              <w:spacing w:after="0"/>
              <w:jc w:val="left"/>
              <w:rPr>
                <w:lang w:eastAsia="en-US"/>
              </w:rPr>
            </w:pPr>
          </w:p>
        </w:tc>
        <w:tc>
          <w:tcPr>
            <w:tcW w:w="3477" w:type="dxa"/>
            <w:vAlign w:val="center"/>
          </w:tcPr>
          <w:p w:rsidR="00EA23EB" w:rsidRPr="00EA23EB" w:rsidRDefault="00EA23EB" w:rsidP="00EA23EB">
            <w:pPr>
              <w:spacing w:after="0"/>
              <w:jc w:val="left"/>
              <w:rPr>
                <w:lang w:eastAsia="en-US"/>
              </w:rPr>
            </w:pPr>
            <w:r w:rsidRPr="00EA23EB">
              <w:rPr>
                <w:lang w:eastAsia="en-US"/>
              </w:rPr>
              <w:t>Длина</w:t>
            </w:r>
          </w:p>
        </w:tc>
        <w:tc>
          <w:tcPr>
            <w:tcW w:w="3611" w:type="dxa"/>
            <w:gridSpan w:val="2"/>
          </w:tcPr>
          <w:p w:rsidR="00EA23EB" w:rsidRPr="00EA23EB" w:rsidRDefault="00EA23EB" w:rsidP="00EA23EB">
            <w:pPr>
              <w:spacing w:after="0"/>
              <w:jc w:val="center"/>
              <w:rPr>
                <w:bCs/>
                <w:lang w:eastAsia="en-US"/>
              </w:rPr>
            </w:pPr>
            <w:r w:rsidRPr="00EA23EB">
              <w:rPr>
                <w:bCs/>
                <w:lang w:eastAsia="en-US"/>
              </w:rPr>
              <w:t xml:space="preserve">6075 </w:t>
            </w:r>
          </w:p>
        </w:tc>
      </w:tr>
      <w:tr w:rsidR="00EA23EB" w:rsidRPr="00EA23EB" w:rsidTr="00EA23EB">
        <w:tc>
          <w:tcPr>
            <w:tcW w:w="675" w:type="dxa"/>
            <w:vMerge/>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vMerge/>
          </w:tcPr>
          <w:p w:rsidR="00EA23EB" w:rsidRPr="00EA23EB" w:rsidRDefault="00EA23EB" w:rsidP="00EA23EB">
            <w:pPr>
              <w:spacing w:after="0"/>
              <w:jc w:val="left"/>
              <w:rPr>
                <w:lang w:eastAsia="en-US"/>
              </w:rPr>
            </w:pPr>
          </w:p>
        </w:tc>
        <w:tc>
          <w:tcPr>
            <w:tcW w:w="3477" w:type="dxa"/>
          </w:tcPr>
          <w:p w:rsidR="00EA23EB" w:rsidRPr="00EA23EB" w:rsidRDefault="00EA23EB" w:rsidP="00EA23EB">
            <w:pPr>
              <w:spacing w:after="0"/>
              <w:jc w:val="left"/>
              <w:rPr>
                <w:lang w:eastAsia="en-US"/>
              </w:rPr>
            </w:pPr>
            <w:r w:rsidRPr="00EA23EB">
              <w:rPr>
                <w:lang w:eastAsia="en-US"/>
              </w:rPr>
              <w:t>Ширина, мм</w:t>
            </w:r>
          </w:p>
        </w:tc>
        <w:tc>
          <w:tcPr>
            <w:tcW w:w="3611" w:type="dxa"/>
            <w:gridSpan w:val="2"/>
          </w:tcPr>
          <w:p w:rsidR="00EA23EB" w:rsidRPr="00EA23EB" w:rsidRDefault="00EA23EB" w:rsidP="00EA23EB">
            <w:pPr>
              <w:spacing w:after="0"/>
              <w:jc w:val="center"/>
              <w:rPr>
                <w:bCs/>
                <w:lang w:eastAsia="en-US"/>
              </w:rPr>
            </w:pPr>
            <w:r w:rsidRPr="00EA23EB">
              <w:rPr>
                <w:bCs/>
                <w:lang w:eastAsia="en-US"/>
              </w:rPr>
              <w:t xml:space="preserve">5300 </w:t>
            </w:r>
          </w:p>
        </w:tc>
      </w:tr>
      <w:tr w:rsidR="00EA23EB" w:rsidRPr="00EA23EB" w:rsidTr="00EA23EB">
        <w:tc>
          <w:tcPr>
            <w:tcW w:w="675" w:type="dxa"/>
            <w:vMerge/>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vMerge/>
          </w:tcPr>
          <w:p w:rsidR="00EA23EB" w:rsidRPr="00EA23EB" w:rsidRDefault="00EA23EB" w:rsidP="00EA23EB">
            <w:pPr>
              <w:spacing w:after="0"/>
              <w:jc w:val="left"/>
              <w:rPr>
                <w:lang w:eastAsia="en-US"/>
              </w:rPr>
            </w:pPr>
          </w:p>
        </w:tc>
        <w:tc>
          <w:tcPr>
            <w:tcW w:w="3477" w:type="dxa"/>
          </w:tcPr>
          <w:p w:rsidR="00EA23EB" w:rsidRPr="00EA23EB" w:rsidRDefault="00EA23EB" w:rsidP="00EA23EB">
            <w:pPr>
              <w:spacing w:after="0"/>
              <w:jc w:val="left"/>
              <w:rPr>
                <w:lang w:eastAsia="en-US"/>
              </w:rPr>
            </w:pPr>
            <w:r w:rsidRPr="00EA23EB">
              <w:rPr>
                <w:lang w:eastAsia="en-US"/>
              </w:rPr>
              <w:t>Высота, мм</w:t>
            </w:r>
          </w:p>
        </w:tc>
        <w:tc>
          <w:tcPr>
            <w:tcW w:w="3611" w:type="dxa"/>
            <w:gridSpan w:val="2"/>
          </w:tcPr>
          <w:p w:rsidR="00EA23EB" w:rsidRPr="00EA23EB" w:rsidRDefault="00EA23EB" w:rsidP="00EA23EB">
            <w:pPr>
              <w:spacing w:after="0"/>
              <w:jc w:val="center"/>
              <w:rPr>
                <w:bCs/>
                <w:lang w:eastAsia="en-US"/>
              </w:rPr>
            </w:pPr>
            <w:r w:rsidRPr="00EA23EB">
              <w:rPr>
                <w:bCs/>
                <w:lang w:eastAsia="en-US"/>
              </w:rPr>
              <w:t xml:space="preserve">2706 </w:t>
            </w:r>
          </w:p>
        </w:tc>
      </w:tr>
      <w:tr w:rsidR="00EA23EB" w:rsidRPr="00EA23EB" w:rsidTr="00EA23EB">
        <w:tc>
          <w:tcPr>
            <w:tcW w:w="675" w:type="dxa"/>
            <w:vMerge/>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vMerge/>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left"/>
              <w:rPr>
                <w:lang w:eastAsia="en-US"/>
              </w:rPr>
            </w:pPr>
            <w:r w:rsidRPr="00EA23EB">
              <w:rPr>
                <w:lang w:eastAsia="en-US"/>
              </w:rPr>
              <w:t>Комплектация</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Стойка</w:t>
            </w:r>
            <w:r w:rsidRPr="00EA23EB">
              <w:rPr>
                <w:lang w:val="en-US" w:eastAsia="en-US"/>
              </w:rPr>
              <w:t xml:space="preserve"> l</w:t>
            </w:r>
            <w:r w:rsidRPr="00EA23EB">
              <w:rPr>
                <w:lang w:eastAsia="en-US"/>
              </w:rPr>
              <w:t>=3600, шт.</w:t>
            </w:r>
          </w:p>
        </w:tc>
        <w:tc>
          <w:tcPr>
            <w:tcW w:w="2444" w:type="dxa"/>
          </w:tcPr>
          <w:p w:rsidR="00EA23EB" w:rsidRPr="00EA23EB" w:rsidRDefault="00EA23EB" w:rsidP="00EA23EB">
            <w:pPr>
              <w:spacing w:after="0"/>
              <w:jc w:val="center"/>
              <w:rPr>
                <w:bCs/>
                <w:lang w:eastAsia="en-US"/>
              </w:rPr>
            </w:pPr>
            <w:r w:rsidRPr="00EA23EB">
              <w:rPr>
                <w:bCs/>
                <w:lang w:eastAsia="en-US"/>
              </w:rPr>
              <w:t>7</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Стойка </w:t>
            </w:r>
            <w:r w:rsidRPr="00EA23EB">
              <w:rPr>
                <w:lang w:val="en-US" w:eastAsia="en-US"/>
              </w:rPr>
              <w:t>l</w:t>
            </w:r>
            <w:r w:rsidRPr="00EA23EB">
              <w:rPr>
                <w:lang w:eastAsia="en-US"/>
              </w:rPr>
              <w:t>=3400,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Стойка </w:t>
            </w:r>
            <w:r w:rsidRPr="00EA23EB">
              <w:rPr>
                <w:lang w:val="en-US" w:eastAsia="en-US"/>
              </w:rPr>
              <w:t>l</w:t>
            </w:r>
            <w:r w:rsidRPr="00EA23EB">
              <w:rPr>
                <w:lang w:eastAsia="en-US"/>
              </w:rPr>
              <w:t>=1000, шт.</w:t>
            </w:r>
          </w:p>
        </w:tc>
        <w:tc>
          <w:tcPr>
            <w:tcW w:w="2444" w:type="dxa"/>
          </w:tcPr>
          <w:p w:rsidR="00EA23EB" w:rsidRPr="00EA23EB" w:rsidRDefault="00EA23EB" w:rsidP="00EA23EB">
            <w:pPr>
              <w:spacing w:after="0"/>
              <w:jc w:val="center"/>
              <w:rPr>
                <w:bCs/>
                <w:lang w:eastAsia="en-US"/>
              </w:rPr>
            </w:pPr>
            <w:r w:rsidRPr="00EA23EB">
              <w:rPr>
                <w:bCs/>
                <w:lang w:eastAsia="en-US"/>
              </w:rPr>
              <w:t>5</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Стойка </w:t>
            </w:r>
            <w:r w:rsidRPr="00EA23EB">
              <w:rPr>
                <w:lang w:val="en-US" w:eastAsia="en-US"/>
              </w:rPr>
              <w:t>l</w:t>
            </w:r>
            <w:r w:rsidRPr="00EA23EB">
              <w:rPr>
                <w:lang w:eastAsia="en-US"/>
              </w:rPr>
              <w:t>=2400, шт.</w:t>
            </w:r>
          </w:p>
        </w:tc>
        <w:tc>
          <w:tcPr>
            <w:tcW w:w="2444" w:type="dxa"/>
          </w:tcPr>
          <w:p w:rsidR="00EA23EB" w:rsidRPr="00EA23EB" w:rsidRDefault="00EA23EB" w:rsidP="00EA23EB">
            <w:pPr>
              <w:spacing w:after="0"/>
              <w:jc w:val="center"/>
              <w:rPr>
                <w:bCs/>
                <w:lang w:eastAsia="en-US"/>
              </w:rPr>
            </w:pPr>
            <w:r w:rsidRPr="00EA23EB">
              <w:rPr>
                <w:bCs/>
                <w:lang w:eastAsia="en-US"/>
              </w:rPr>
              <w:t>4</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Рукоход, шт.</w:t>
            </w:r>
          </w:p>
        </w:tc>
        <w:tc>
          <w:tcPr>
            <w:tcW w:w="2444" w:type="dxa"/>
          </w:tcPr>
          <w:p w:rsidR="00EA23EB" w:rsidRPr="00EA23EB" w:rsidRDefault="00EA23EB" w:rsidP="00EA23EB">
            <w:pPr>
              <w:spacing w:after="0"/>
              <w:jc w:val="center"/>
              <w:rPr>
                <w:bCs/>
                <w:lang w:eastAsia="en-US"/>
              </w:rPr>
            </w:pPr>
            <w:r w:rsidRPr="00EA23EB">
              <w:rPr>
                <w:bCs/>
                <w:lang w:eastAsia="en-US"/>
              </w:rPr>
              <w:t>2</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Лестница,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Кольца гимнастические,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Перекладина </w:t>
            </w:r>
            <w:r w:rsidRPr="00EA23EB">
              <w:rPr>
                <w:lang w:val="en-US" w:eastAsia="en-US"/>
              </w:rPr>
              <w:t>l</w:t>
            </w:r>
            <w:r w:rsidRPr="00EA23EB">
              <w:rPr>
                <w:lang w:eastAsia="en-US"/>
              </w:rPr>
              <w:t>=1386 мм,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Перекладина </w:t>
            </w:r>
            <w:r w:rsidRPr="00EA23EB">
              <w:rPr>
                <w:lang w:val="en-US" w:eastAsia="en-US"/>
              </w:rPr>
              <w:t>l</w:t>
            </w:r>
            <w:r w:rsidRPr="00EA23EB">
              <w:rPr>
                <w:lang w:eastAsia="en-US"/>
              </w:rPr>
              <w:t>=536 мм, шт.</w:t>
            </w:r>
          </w:p>
        </w:tc>
        <w:tc>
          <w:tcPr>
            <w:tcW w:w="2444" w:type="dxa"/>
          </w:tcPr>
          <w:p w:rsidR="00EA23EB" w:rsidRPr="00EA23EB" w:rsidRDefault="00EA23EB" w:rsidP="00EA23EB">
            <w:pPr>
              <w:spacing w:after="0"/>
              <w:jc w:val="center"/>
              <w:rPr>
                <w:bCs/>
                <w:lang w:eastAsia="en-US"/>
              </w:rPr>
            </w:pPr>
            <w:r w:rsidRPr="00EA23EB">
              <w:rPr>
                <w:bCs/>
                <w:lang w:eastAsia="en-US"/>
              </w:rPr>
              <w:t>2</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 xml:space="preserve">Перекладина </w:t>
            </w:r>
            <w:r w:rsidRPr="00EA23EB">
              <w:rPr>
                <w:lang w:val="en-US" w:eastAsia="en-US"/>
              </w:rPr>
              <w:t>l</w:t>
            </w:r>
            <w:r w:rsidRPr="00EA23EB">
              <w:rPr>
                <w:lang w:eastAsia="en-US"/>
              </w:rPr>
              <w:t>=686 мм, шт.</w:t>
            </w:r>
          </w:p>
        </w:tc>
        <w:tc>
          <w:tcPr>
            <w:tcW w:w="2444" w:type="dxa"/>
          </w:tcPr>
          <w:p w:rsidR="00EA23EB" w:rsidRPr="00EA23EB" w:rsidRDefault="00EA23EB" w:rsidP="00EA23EB">
            <w:pPr>
              <w:spacing w:after="0"/>
              <w:jc w:val="center"/>
              <w:rPr>
                <w:bCs/>
                <w:lang w:eastAsia="en-US"/>
              </w:rPr>
            </w:pPr>
            <w:r w:rsidRPr="00EA23EB">
              <w:rPr>
                <w:bCs/>
                <w:lang w:eastAsia="en-US"/>
              </w:rPr>
              <w:t>3</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Балка, шт.</w:t>
            </w:r>
          </w:p>
        </w:tc>
        <w:tc>
          <w:tcPr>
            <w:tcW w:w="2444" w:type="dxa"/>
          </w:tcPr>
          <w:p w:rsidR="00EA23EB" w:rsidRPr="00EA23EB" w:rsidRDefault="00EA23EB" w:rsidP="00EA23EB">
            <w:pPr>
              <w:spacing w:after="0"/>
              <w:jc w:val="center"/>
              <w:rPr>
                <w:bCs/>
                <w:lang w:eastAsia="en-US"/>
              </w:rPr>
            </w:pPr>
            <w:r w:rsidRPr="00EA23EB">
              <w:rPr>
                <w:bCs/>
                <w:lang w:eastAsia="en-US"/>
              </w:rPr>
              <w:t>2</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Скамья для пресса,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lang w:eastAsia="en-US"/>
              </w:rPr>
            </w:pPr>
            <w:r w:rsidRPr="00EA23EB">
              <w:rPr>
                <w:lang w:eastAsia="en-US"/>
              </w:rPr>
              <w:t>Доска, шт.</w:t>
            </w:r>
          </w:p>
        </w:tc>
        <w:tc>
          <w:tcPr>
            <w:tcW w:w="2444" w:type="dxa"/>
          </w:tcPr>
          <w:p w:rsidR="00EA23EB" w:rsidRPr="00EA23EB" w:rsidRDefault="00EA23EB" w:rsidP="00EA23EB">
            <w:pPr>
              <w:spacing w:after="0"/>
              <w:jc w:val="center"/>
              <w:rPr>
                <w:bCs/>
                <w:lang w:eastAsia="en-US"/>
              </w:rPr>
            </w:pPr>
            <w:r w:rsidRPr="00EA23EB">
              <w:rPr>
                <w:bCs/>
                <w:lang w:eastAsia="en-US"/>
              </w:rPr>
              <w:t>1</w:t>
            </w:r>
          </w:p>
        </w:tc>
      </w:tr>
      <w:tr w:rsidR="00EA23EB" w:rsidRPr="00EA23EB" w:rsidTr="00EA23EB">
        <w:tc>
          <w:tcPr>
            <w:tcW w:w="675" w:type="dxa"/>
            <w:vMerge/>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vMerge/>
          </w:tcPr>
          <w:p w:rsidR="00EA23EB" w:rsidRPr="00EA23EB" w:rsidRDefault="00EA23EB" w:rsidP="00EA23EB">
            <w:pPr>
              <w:spacing w:after="0"/>
              <w:jc w:val="left"/>
              <w:rPr>
                <w:bCs/>
                <w:lang w:eastAsia="en-US"/>
              </w:rPr>
            </w:pPr>
          </w:p>
        </w:tc>
        <w:tc>
          <w:tcPr>
            <w:tcW w:w="4644" w:type="dxa"/>
            <w:gridSpan w:val="2"/>
          </w:tcPr>
          <w:p w:rsidR="00EA23EB" w:rsidRPr="00EA23EB" w:rsidRDefault="00EA23EB" w:rsidP="00EA23EB">
            <w:pPr>
              <w:spacing w:after="0"/>
              <w:jc w:val="left"/>
              <w:rPr>
                <w:bCs/>
                <w:lang w:eastAsia="en-US"/>
              </w:rPr>
            </w:pPr>
            <w:r w:rsidRPr="00EA23EB">
              <w:rPr>
                <w:lang w:eastAsia="en-US"/>
              </w:rPr>
              <w:t>Хомут, шт.</w:t>
            </w:r>
          </w:p>
        </w:tc>
        <w:tc>
          <w:tcPr>
            <w:tcW w:w="2444" w:type="dxa"/>
          </w:tcPr>
          <w:p w:rsidR="00EA23EB" w:rsidRPr="00EA23EB" w:rsidRDefault="00EA23EB" w:rsidP="00EA23EB">
            <w:pPr>
              <w:spacing w:after="0"/>
              <w:jc w:val="center"/>
              <w:rPr>
                <w:bCs/>
                <w:lang w:eastAsia="en-US"/>
              </w:rPr>
            </w:pPr>
            <w:r w:rsidRPr="00EA23EB">
              <w:rPr>
                <w:bCs/>
                <w:lang w:eastAsia="en-US"/>
              </w:rPr>
              <w:t>30</w:t>
            </w:r>
          </w:p>
        </w:tc>
      </w:tr>
      <w:tr w:rsidR="00EA23EB" w:rsidRPr="00EA23EB" w:rsidTr="00EA23EB">
        <w:tc>
          <w:tcPr>
            <w:tcW w:w="675" w:type="dxa"/>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tcPr>
          <w:p w:rsidR="00EA23EB" w:rsidRPr="00EA23EB" w:rsidRDefault="00EA23EB" w:rsidP="00EA23EB">
            <w:pPr>
              <w:spacing w:after="0"/>
              <w:jc w:val="left"/>
              <w:rPr>
                <w:bCs/>
                <w:lang w:eastAsia="en-US"/>
              </w:rPr>
            </w:pPr>
          </w:p>
        </w:tc>
        <w:tc>
          <w:tcPr>
            <w:tcW w:w="7088" w:type="dxa"/>
            <w:gridSpan w:val="3"/>
          </w:tcPr>
          <w:p w:rsidR="00EA23EB" w:rsidRPr="00EA23EB" w:rsidRDefault="00EA23EB" w:rsidP="00EA23EB">
            <w:pPr>
              <w:spacing w:after="0"/>
              <w:rPr>
                <w:lang w:eastAsia="en-US"/>
              </w:rPr>
            </w:pPr>
            <w:r w:rsidRPr="00EA23EB">
              <w:rPr>
                <w:lang w:eastAsia="en-US"/>
              </w:rPr>
              <w:t>Воркаут с комплексом турников и кольцами гимнастическими входит в комплекс Воркаут наряду с другими спортивными элементами и предназначен для установки на территориях игровых зон, зон отдыха, спортивных площадках. Эксплуатируется круглогодично.</w:t>
            </w:r>
          </w:p>
          <w:p w:rsidR="00EA23EB" w:rsidRPr="00EA23EB" w:rsidRDefault="00EA23EB" w:rsidP="00EA23EB">
            <w:pPr>
              <w:spacing w:after="0"/>
              <w:rPr>
                <w:lang w:eastAsia="en-US"/>
              </w:rPr>
            </w:pPr>
            <w:r w:rsidRPr="00EA23EB">
              <w:rPr>
                <w:lang w:eastAsia="en-US"/>
              </w:rPr>
              <w:t xml:space="preserve">Воркаут с комплексом турников и кольцами гимнастическими соответствует требованиям современного дизайна, отвечает требованиям безопасности пользователя, заложенным в Европейских нормах и ГОСТах РФ. Комплексы производятся в соответствии со стандартом </w:t>
            </w:r>
            <w:r w:rsidRPr="00EA23EB">
              <w:rPr>
                <w:lang w:val="en-US" w:eastAsia="en-US"/>
              </w:rPr>
              <w:t>ISO</w:t>
            </w:r>
            <w:r w:rsidRPr="00EA23EB">
              <w:rPr>
                <w:lang w:eastAsia="en-US"/>
              </w:rPr>
              <w:t xml:space="preserve"> 9001-2008.  Изделие сопровождается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EA23EB" w:rsidRPr="00EA23EB" w:rsidRDefault="00EA23EB" w:rsidP="00EA23EB">
            <w:pPr>
              <w:spacing w:after="0"/>
              <w:rPr>
                <w:lang w:eastAsia="en-US"/>
              </w:rPr>
            </w:pPr>
            <w:r w:rsidRPr="00EA23EB">
              <w:rPr>
                <w:lang w:eastAsia="en-US"/>
              </w:rPr>
              <w:t>Воркаут представляет собой сборно-разборную конструкцию из семнадцати стоек.  Межосевое расстояние между каждыми двумя стойками, соединенными перекладиной 1500 мм, между короткими перекладинами 800 мм. Все турники-перекладины крепятся к стойкам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p w:rsidR="00EA23EB" w:rsidRPr="00EA23EB" w:rsidRDefault="00EA23EB" w:rsidP="00EA23EB">
            <w:pPr>
              <w:spacing w:after="0"/>
              <w:rPr>
                <w:lang w:eastAsia="en-US"/>
              </w:rPr>
            </w:pPr>
            <w:r w:rsidRPr="00EA23EB">
              <w:rPr>
                <w:lang w:eastAsia="en-US"/>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EA23EB" w:rsidRPr="00EA23EB" w:rsidRDefault="00EA23EB" w:rsidP="00EA23EB">
            <w:pPr>
              <w:spacing w:after="0"/>
              <w:rPr>
                <w:lang w:eastAsia="en-US"/>
              </w:rPr>
            </w:pPr>
            <w:r w:rsidRPr="00EA23EB">
              <w:rPr>
                <w:lang w:eastAsia="en-US"/>
              </w:rPr>
              <w:t>Торцы труб закрыты антивандальными эллиптическими заглушками диаметром 108 мм.</w:t>
            </w:r>
          </w:p>
          <w:p w:rsidR="00EA23EB" w:rsidRPr="00EA23EB" w:rsidRDefault="00EA23EB" w:rsidP="00EA23EB">
            <w:pPr>
              <w:spacing w:after="0"/>
              <w:rPr>
                <w:lang w:eastAsia="en-US"/>
              </w:rPr>
            </w:pPr>
            <w:r w:rsidRPr="00EA23EB">
              <w:rPr>
                <w:lang w:eastAsia="en-US"/>
              </w:rPr>
              <w:t>Все крепежные элементы оцинкованы.</w:t>
            </w:r>
          </w:p>
          <w:p w:rsidR="00EA23EB" w:rsidRPr="00EA23EB" w:rsidRDefault="00EA23EB" w:rsidP="00EA23EB">
            <w:pPr>
              <w:spacing w:after="0"/>
              <w:rPr>
                <w:bCs/>
                <w:lang w:eastAsia="en-US"/>
              </w:rPr>
            </w:pPr>
            <w:r w:rsidRPr="00EA23EB">
              <w:rPr>
                <w:lang w:eastAsia="en-US"/>
              </w:rPr>
              <w:t>Монтаж комплекса производится путем бетонирования стоек в грунт в колодец.</w:t>
            </w:r>
          </w:p>
        </w:tc>
      </w:tr>
      <w:tr w:rsidR="00EA23EB" w:rsidRPr="00EA23EB" w:rsidTr="00EA23EB">
        <w:trPr>
          <w:trHeight w:val="301"/>
        </w:trPr>
        <w:tc>
          <w:tcPr>
            <w:tcW w:w="675" w:type="dxa"/>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tcPr>
          <w:p w:rsidR="00EA23EB" w:rsidRPr="00EA23EB" w:rsidRDefault="00EA23EB" w:rsidP="00EA23EB">
            <w:pPr>
              <w:spacing w:after="0"/>
              <w:jc w:val="left"/>
              <w:rPr>
                <w:bCs/>
                <w:lang w:eastAsia="en-US"/>
              </w:rPr>
            </w:pPr>
          </w:p>
        </w:tc>
        <w:tc>
          <w:tcPr>
            <w:tcW w:w="7088" w:type="dxa"/>
            <w:gridSpan w:val="3"/>
          </w:tcPr>
          <w:p w:rsidR="00EA23EB" w:rsidRPr="00EA23EB" w:rsidRDefault="00EA23EB" w:rsidP="00EA23EB">
            <w:pPr>
              <w:spacing w:after="0"/>
              <w:rPr>
                <w:lang w:eastAsia="en-US"/>
              </w:rPr>
            </w:pPr>
            <w:r w:rsidRPr="00EA23EB">
              <w:rPr>
                <w:bCs/>
                <w:lang w:eastAsia="en-US"/>
              </w:rPr>
              <w:t>Наименование показателя, технического, функционального параметра, ед. изм. показателя</w:t>
            </w:r>
          </w:p>
        </w:tc>
      </w:tr>
      <w:tr w:rsidR="00EA23EB" w:rsidRPr="00EA23EB" w:rsidTr="00EA23EB">
        <w:trPr>
          <w:trHeight w:val="301"/>
        </w:trPr>
        <w:tc>
          <w:tcPr>
            <w:tcW w:w="675" w:type="dxa"/>
          </w:tcPr>
          <w:p w:rsidR="00EA23EB" w:rsidRPr="00EA23EB" w:rsidRDefault="00EA23EB" w:rsidP="00EA23EB">
            <w:pPr>
              <w:spacing w:after="0"/>
              <w:jc w:val="left"/>
              <w:rPr>
                <w:bCs/>
                <w:lang w:eastAsia="en-US"/>
              </w:rPr>
            </w:pPr>
          </w:p>
        </w:tc>
        <w:tc>
          <w:tcPr>
            <w:tcW w:w="1843" w:type="dxa"/>
            <w:vMerge/>
          </w:tcPr>
          <w:p w:rsidR="00EA23EB" w:rsidRPr="00EA23EB" w:rsidRDefault="00EA23EB" w:rsidP="00EA23EB">
            <w:pPr>
              <w:spacing w:after="0"/>
              <w:jc w:val="left"/>
              <w:rPr>
                <w:bCs/>
                <w:lang w:eastAsia="en-US"/>
              </w:rPr>
            </w:pPr>
          </w:p>
        </w:tc>
        <w:tc>
          <w:tcPr>
            <w:tcW w:w="1026" w:type="dxa"/>
          </w:tcPr>
          <w:p w:rsidR="00EA23EB" w:rsidRPr="00EA23EB" w:rsidRDefault="00EA23EB" w:rsidP="00EA23EB">
            <w:pPr>
              <w:spacing w:after="0"/>
              <w:jc w:val="center"/>
              <w:rPr>
                <w:bCs/>
                <w:lang w:eastAsia="en-US"/>
              </w:rPr>
            </w:pPr>
          </w:p>
        </w:tc>
        <w:tc>
          <w:tcPr>
            <w:tcW w:w="7088" w:type="dxa"/>
            <w:gridSpan w:val="3"/>
          </w:tcPr>
          <w:p w:rsidR="00EA23EB" w:rsidRPr="00EA23EB" w:rsidRDefault="00EA23EB" w:rsidP="00EA23EB">
            <w:pPr>
              <w:spacing w:after="0"/>
              <w:jc w:val="center"/>
              <w:rPr>
                <w:b/>
                <w:bCs/>
                <w:lang w:eastAsia="en-US"/>
              </w:rPr>
            </w:pPr>
            <w:r w:rsidRPr="00EA23EB">
              <w:rPr>
                <w:b/>
                <w:lang w:eastAsia="en-US"/>
              </w:rPr>
              <w:t>Стойка</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 xml:space="preserve">Семь стоек высотой 3600 мм, одна стойка высотой 3400 мм, пять стоек высотой 1000 мм, четыре стойки высотой 2400 мм. Стойки изготовлены из металлической трубы диаметром 108мм с толщиной стенки 4 мм. </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center"/>
              <w:rPr>
                <w:b/>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Перекладина</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 xml:space="preserve">Перекладины изготовлены из металлической трубы указанной длины диаметром 34 мм с толщиной стенки 5 мм. Перекладины крепятся на одинаковой высоте между двумя стойками комплекса. Перекладины крепятся при помощи алюминиевых хомутов. </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Рукоход</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Рукоход изготовлен из металлических труб размерами Ø48*3 мм, длиной 1680 мм в количестве двух штук, которые расположены на расстоянии 1500 мм друг от друга по осям труб, поджаты диаметр 33,5 мм и труб Ø33,5*2,8, которые представляют собой поперечины длиной 1452 мм, в количестве шести штук, поперечины поджаты половины диаметра. Поперечины приварены с шагом 300 мм на расстоянии 90 мм от края длинной трубы. Габаритные размеры рукохода 1680*1551 мм.</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Лестница</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Лестница состоять из двух горизонтальных связей, двух вертикальных стоек и шести перекладин. Габаритные размеры лаза: длина 1385 мм, высота 2135 мм. Стойки лестницы длиной 2065 мм, 2070 мм изготовлены из металлической трубы диаметром 33,5мм с толщиной стенки 2,8 мм. На расстоянии 25 мм от торцов стойки поджаты половины диаметра и приварены между двумя горизонтальными перекладинам на расстоянии 760 мм друг от друга. Перекладины длиной 1385 мм изготовлены из металлической трубы диаметром 33,5 мм с толщиной стенки 2,8 мм. Ступени длиной не 760 мм изготовлены из металлической трубы диаметром 33,5 с толщиной стенки 2,8 мм. Оба торца ступеней поджаты половины диаметра на расстоянии 25 мм от торцов и приварены по периметру прилегания к стойкам на расстоянии 300 мм между осями ступеней.</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Кольца гимнастические</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Кольца гимнастические состоят из колец, изготовленных из металлической трубы диаметром 26,8мм и цепной подвески. Цепь сварная короткозвенная из оцинкованной стали категории 1а, изготовленная методом контактной электросварки, с габаритами звена 20x18,5 мм, толщиной звена 6 мм, размер внутреннего размера по ширине 8 мм. На поверхности цепи не допускаются трещины, ситовидная пористость, плены и расслоения, в местах сварки нет непроваров, расслоений, пор, раковин и трещин.</w:t>
            </w:r>
          </w:p>
          <w:p w:rsidR="00EA23EB" w:rsidRPr="00EA23EB" w:rsidRDefault="00EA23EB" w:rsidP="00EA23EB">
            <w:pPr>
              <w:spacing w:after="0"/>
              <w:rPr>
                <w:lang w:eastAsia="en-US"/>
              </w:rPr>
            </w:pPr>
            <w:r w:rsidRPr="00EA23EB">
              <w:rPr>
                <w:lang w:eastAsia="en-US"/>
              </w:rPr>
              <w:t>Кольца гимнастические закреплены на перекладине длиной 1386 мм, изготовленной из металлической трубы диаметром 34 мм с толщиной стенки 5мм.</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Скамья для пресса</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Скамья для пресса изготовлена из фанеры ФОФ толщиной 30 мм, длина 1820 мм, ширина 450 мм.</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jc w:val="center"/>
              <w:rPr>
                <w:b/>
                <w:lang w:eastAsia="en-US"/>
              </w:rPr>
            </w:pPr>
            <w:r w:rsidRPr="00EA23EB">
              <w:rPr>
                <w:b/>
                <w:lang w:eastAsia="en-US"/>
              </w:rPr>
              <w:t>Доска</w:t>
            </w:r>
          </w:p>
        </w:tc>
      </w:tr>
      <w:tr w:rsidR="00EA23EB" w:rsidRPr="00EA23EB" w:rsidTr="00EA23EB">
        <w:tc>
          <w:tcPr>
            <w:tcW w:w="675" w:type="dxa"/>
          </w:tcPr>
          <w:p w:rsidR="00EA23EB" w:rsidRPr="00EA23EB" w:rsidRDefault="00EA23EB" w:rsidP="00EA23EB">
            <w:pPr>
              <w:spacing w:after="0"/>
              <w:jc w:val="left"/>
              <w:rPr>
                <w:lang w:eastAsia="en-US"/>
              </w:rPr>
            </w:pPr>
          </w:p>
        </w:tc>
        <w:tc>
          <w:tcPr>
            <w:tcW w:w="1843" w:type="dxa"/>
            <w:vMerge/>
          </w:tcPr>
          <w:p w:rsidR="00EA23EB" w:rsidRPr="00EA23EB" w:rsidRDefault="00EA23EB" w:rsidP="00EA23EB">
            <w:pPr>
              <w:spacing w:after="0"/>
              <w:jc w:val="left"/>
              <w:rPr>
                <w:lang w:eastAsia="en-US"/>
              </w:rPr>
            </w:pPr>
          </w:p>
        </w:tc>
        <w:tc>
          <w:tcPr>
            <w:tcW w:w="1026" w:type="dxa"/>
          </w:tcPr>
          <w:p w:rsidR="00EA23EB" w:rsidRPr="00EA23EB" w:rsidRDefault="00EA23EB" w:rsidP="00EA23EB">
            <w:pPr>
              <w:spacing w:after="0"/>
              <w:jc w:val="left"/>
              <w:rPr>
                <w:lang w:eastAsia="en-US"/>
              </w:rPr>
            </w:pPr>
          </w:p>
        </w:tc>
        <w:tc>
          <w:tcPr>
            <w:tcW w:w="7088" w:type="dxa"/>
            <w:gridSpan w:val="3"/>
          </w:tcPr>
          <w:p w:rsidR="00EA23EB" w:rsidRPr="00EA23EB" w:rsidRDefault="00EA23EB" w:rsidP="00EA23EB">
            <w:pPr>
              <w:spacing w:after="0"/>
              <w:rPr>
                <w:lang w:eastAsia="en-US"/>
              </w:rPr>
            </w:pPr>
            <w:r w:rsidRPr="00EA23EB">
              <w:rPr>
                <w:lang w:eastAsia="en-US"/>
              </w:rPr>
              <w:t>Доска б изготовлена из фанеры ФОФ толщиной 30 мм, длина 1820 мм, ширина 450 мм.</w:t>
            </w:r>
          </w:p>
        </w:tc>
      </w:tr>
    </w:tbl>
    <w:p w:rsidR="00EA23EB" w:rsidRPr="00EA23EB" w:rsidRDefault="00EA23EB" w:rsidP="00EA23EB">
      <w:pPr>
        <w:spacing w:after="0"/>
        <w:ind w:firstLine="708"/>
        <w:jc w:val="left"/>
      </w:pPr>
    </w:p>
    <w:p w:rsidR="00EA23EB" w:rsidRDefault="00EA23EB" w:rsidP="00141CCE">
      <w:pPr>
        <w:ind w:firstLine="708"/>
      </w:pPr>
    </w:p>
    <w:p w:rsidR="00EA23EB" w:rsidRDefault="00EA23EB" w:rsidP="00141CCE">
      <w:pPr>
        <w:ind w:firstLine="708"/>
      </w:pPr>
    </w:p>
    <w:p w:rsidR="00AD74EE" w:rsidRDefault="00AD74EE" w:rsidP="00AD74EE">
      <w:pPr>
        <w:ind w:firstLine="708"/>
        <w:rPr>
          <w:color w:val="000000" w:themeColor="text1"/>
        </w:rPr>
      </w:pPr>
    </w:p>
    <w:tbl>
      <w:tblPr>
        <w:tblW w:w="0" w:type="auto"/>
        <w:tblLook w:val="00A0" w:firstRow="1" w:lastRow="0" w:firstColumn="1" w:lastColumn="0" w:noHBand="0" w:noVBand="0"/>
      </w:tblPr>
      <w:tblGrid>
        <w:gridCol w:w="4785"/>
        <w:gridCol w:w="4786"/>
      </w:tblGrid>
      <w:tr w:rsidR="00BB5C7F" w:rsidRPr="00BB5C7F" w:rsidTr="00E7595F">
        <w:tc>
          <w:tcPr>
            <w:tcW w:w="4785" w:type="dxa"/>
          </w:tcPr>
          <w:p w:rsidR="00BB5C7F" w:rsidRPr="00BB5C7F" w:rsidRDefault="007C0CC3" w:rsidP="00BB5C7F">
            <w:pPr>
              <w:spacing w:after="0" w:line="276" w:lineRule="auto"/>
              <w:contextualSpacing/>
            </w:pPr>
            <w:r>
              <w:t>З</w:t>
            </w:r>
            <w:r w:rsidR="00BB5C7F" w:rsidRPr="00BB5C7F">
              <w:t>АКАЗЧИК:</w:t>
            </w:r>
          </w:p>
        </w:tc>
        <w:tc>
          <w:tcPr>
            <w:tcW w:w="4786" w:type="dxa"/>
          </w:tcPr>
          <w:p w:rsidR="00BB5C7F" w:rsidRPr="00BB5C7F" w:rsidRDefault="00BB5C7F" w:rsidP="00BB5C7F">
            <w:pPr>
              <w:spacing w:after="0" w:line="276" w:lineRule="auto"/>
              <w:contextualSpacing/>
            </w:pPr>
            <w:r w:rsidRPr="00BB5C7F">
              <w:t>ПО</w:t>
            </w:r>
            <w:r>
              <w:t>ДРЯДЧИК:</w:t>
            </w:r>
          </w:p>
        </w:tc>
      </w:tr>
      <w:tr w:rsidR="00BB5C7F" w:rsidRPr="00BB5C7F" w:rsidTr="00E7595F">
        <w:tc>
          <w:tcPr>
            <w:tcW w:w="4785" w:type="dxa"/>
          </w:tcPr>
          <w:p w:rsidR="00BB5C7F" w:rsidRPr="00BB5C7F" w:rsidRDefault="00BB5C7F" w:rsidP="007C0CC3">
            <w:pPr>
              <w:spacing w:after="0" w:line="276" w:lineRule="auto"/>
              <w:contextualSpacing/>
              <w:rPr>
                <w:sz w:val="28"/>
                <w:szCs w:val="28"/>
              </w:rPr>
            </w:pPr>
            <w:r>
              <w:rPr>
                <w:sz w:val="28"/>
                <w:szCs w:val="28"/>
              </w:rPr>
              <w:t>_______________</w:t>
            </w:r>
            <w:r>
              <w:t xml:space="preserve"> /</w:t>
            </w:r>
            <w:r w:rsidR="007C0CC3">
              <w:t>Д.И.Смирнов</w:t>
            </w:r>
            <w:r>
              <w:t>/</w:t>
            </w:r>
          </w:p>
        </w:tc>
        <w:tc>
          <w:tcPr>
            <w:tcW w:w="4786" w:type="dxa"/>
          </w:tcPr>
          <w:p w:rsidR="00BB5C7F" w:rsidRPr="00BB5C7F" w:rsidRDefault="00BB5C7F" w:rsidP="007C0CC3">
            <w:pPr>
              <w:spacing w:after="0" w:line="276" w:lineRule="auto"/>
              <w:contextualSpacing/>
              <w:rPr>
                <w:sz w:val="28"/>
                <w:szCs w:val="28"/>
              </w:rPr>
            </w:pPr>
            <w:r>
              <w:rPr>
                <w:sz w:val="28"/>
                <w:szCs w:val="28"/>
              </w:rPr>
              <w:t>_______________</w:t>
            </w:r>
            <w:r>
              <w:t xml:space="preserve"> /</w:t>
            </w:r>
            <w:r w:rsidR="007C0CC3">
              <w:t>В.С.Полуэктов</w:t>
            </w:r>
            <w:r>
              <w:t>/</w:t>
            </w:r>
          </w:p>
        </w:tc>
      </w:tr>
      <w:tr w:rsidR="00BB5C7F" w:rsidRPr="00BB5C7F" w:rsidTr="00E7595F">
        <w:tc>
          <w:tcPr>
            <w:tcW w:w="4785" w:type="dxa"/>
          </w:tcPr>
          <w:p w:rsidR="00BB5C7F" w:rsidRPr="00BB5C7F" w:rsidRDefault="00BB5C7F" w:rsidP="00BB5C7F">
            <w:pPr>
              <w:spacing w:after="0" w:line="276" w:lineRule="auto"/>
              <w:contextualSpacing/>
            </w:pPr>
            <w:r>
              <w:t>«___» ___________ 20</w:t>
            </w:r>
            <w:r w:rsidRPr="00BB5C7F">
              <w:rPr>
                <w:u w:val="single"/>
              </w:rPr>
              <w:t>19</w:t>
            </w:r>
            <w:r w:rsidRPr="00BB5C7F">
              <w:t xml:space="preserve"> г.</w:t>
            </w:r>
          </w:p>
          <w:p w:rsidR="00BB5C7F" w:rsidRDefault="00BB5C7F" w:rsidP="00BB5C7F">
            <w:pPr>
              <w:spacing w:after="0" w:line="276" w:lineRule="auto"/>
              <w:contextualSpacing/>
              <w:rPr>
                <w:sz w:val="20"/>
                <w:szCs w:val="20"/>
              </w:rPr>
            </w:pPr>
          </w:p>
          <w:p w:rsidR="00BB5C7F" w:rsidRPr="00BB5C7F" w:rsidRDefault="00BB5C7F" w:rsidP="00BB5C7F">
            <w:pPr>
              <w:spacing w:after="0" w:line="276" w:lineRule="auto"/>
              <w:contextualSpacing/>
              <w:rPr>
                <w:sz w:val="20"/>
                <w:szCs w:val="20"/>
              </w:rPr>
            </w:pPr>
            <w:r w:rsidRPr="00BB5C7F">
              <w:rPr>
                <w:sz w:val="20"/>
                <w:szCs w:val="20"/>
              </w:rPr>
              <w:t>М.П.</w:t>
            </w:r>
          </w:p>
        </w:tc>
        <w:tc>
          <w:tcPr>
            <w:tcW w:w="4786" w:type="dxa"/>
          </w:tcPr>
          <w:p w:rsidR="00BB5C7F" w:rsidRPr="00BB5C7F" w:rsidRDefault="00BB5C7F" w:rsidP="00BB5C7F">
            <w:pPr>
              <w:spacing w:after="0" w:line="276" w:lineRule="auto"/>
              <w:contextualSpacing/>
            </w:pPr>
            <w:r w:rsidRPr="00BB5C7F">
              <w:t>«___» ___________ 20</w:t>
            </w:r>
            <w:r w:rsidRPr="00BB5C7F">
              <w:rPr>
                <w:u w:val="single"/>
              </w:rPr>
              <w:t>19</w:t>
            </w:r>
            <w:r w:rsidRPr="00BB5C7F">
              <w:t xml:space="preserve"> г.</w:t>
            </w:r>
          </w:p>
          <w:p w:rsidR="00BB5C7F" w:rsidRDefault="00BB5C7F" w:rsidP="00BB5C7F">
            <w:pPr>
              <w:spacing w:after="0" w:line="276" w:lineRule="auto"/>
              <w:contextualSpacing/>
              <w:rPr>
                <w:sz w:val="20"/>
                <w:szCs w:val="20"/>
              </w:rPr>
            </w:pPr>
          </w:p>
          <w:p w:rsidR="00BB5C7F" w:rsidRPr="00BB5C7F" w:rsidRDefault="00BB5C7F" w:rsidP="00BB5C7F">
            <w:pPr>
              <w:spacing w:after="0" w:line="276" w:lineRule="auto"/>
              <w:contextualSpacing/>
              <w:rPr>
                <w:sz w:val="20"/>
                <w:szCs w:val="20"/>
              </w:rPr>
            </w:pPr>
            <w:r w:rsidRPr="00BB5C7F">
              <w:rPr>
                <w:sz w:val="20"/>
                <w:szCs w:val="20"/>
              </w:rPr>
              <w:t>М.П.</w:t>
            </w:r>
          </w:p>
        </w:tc>
      </w:tr>
    </w:tbl>
    <w:p w:rsidR="00FC74AA" w:rsidRDefault="00FC74AA" w:rsidP="00B908FD">
      <w:pPr>
        <w:tabs>
          <w:tab w:val="left" w:pos="0"/>
        </w:tabs>
        <w:spacing w:after="0"/>
        <w:jc w:val="right"/>
      </w:pPr>
    </w:p>
    <w:p w:rsidR="00FC74AA" w:rsidRDefault="00FC74AA" w:rsidP="00B908FD">
      <w:pPr>
        <w:tabs>
          <w:tab w:val="left" w:pos="0"/>
        </w:tabs>
        <w:spacing w:after="0"/>
        <w:jc w:val="right"/>
      </w:pPr>
    </w:p>
    <w:p w:rsidR="0045793D" w:rsidRDefault="0045793D" w:rsidP="00B908FD">
      <w:pPr>
        <w:tabs>
          <w:tab w:val="left" w:pos="0"/>
        </w:tabs>
        <w:spacing w:after="0"/>
        <w:jc w:val="right"/>
      </w:pPr>
    </w:p>
    <w:p w:rsidR="0045793D" w:rsidRDefault="0045793D" w:rsidP="00B908FD">
      <w:pPr>
        <w:tabs>
          <w:tab w:val="left" w:pos="0"/>
        </w:tabs>
        <w:spacing w:after="0"/>
        <w:jc w:val="right"/>
      </w:pPr>
    </w:p>
    <w:p w:rsidR="0045793D" w:rsidRDefault="0045793D" w:rsidP="00B908FD">
      <w:pPr>
        <w:tabs>
          <w:tab w:val="left" w:pos="0"/>
        </w:tabs>
        <w:spacing w:after="0"/>
        <w:jc w:val="right"/>
      </w:pPr>
    </w:p>
    <w:p w:rsidR="0045793D" w:rsidRDefault="0045793D" w:rsidP="00B908FD">
      <w:pPr>
        <w:tabs>
          <w:tab w:val="left" w:pos="0"/>
        </w:tabs>
        <w:spacing w:after="0"/>
        <w:jc w:val="right"/>
      </w:pPr>
    </w:p>
    <w:p w:rsidR="0045793D" w:rsidRDefault="0045793D"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F317D9" w:rsidRDefault="00F317D9" w:rsidP="00B908FD">
      <w:pPr>
        <w:tabs>
          <w:tab w:val="left" w:pos="0"/>
        </w:tabs>
        <w:spacing w:after="0"/>
        <w:jc w:val="right"/>
      </w:pPr>
    </w:p>
    <w:p w:rsidR="0045793D" w:rsidRDefault="0045793D" w:rsidP="00B908FD">
      <w:pPr>
        <w:tabs>
          <w:tab w:val="left" w:pos="0"/>
        </w:tabs>
        <w:spacing w:after="0"/>
        <w:jc w:val="right"/>
      </w:pPr>
    </w:p>
    <w:p w:rsidR="00FC74AA" w:rsidRPr="00A0388A" w:rsidRDefault="00FC74AA" w:rsidP="00FC74AA">
      <w:pPr>
        <w:tabs>
          <w:tab w:val="left" w:pos="0"/>
        </w:tabs>
        <w:spacing w:after="0"/>
        <w:jc w:val="right"/>
        <w:rPr>
          <w:sz w:val="22"/>
          <w:szCs w:val="22"/>
        </w:rPr>
      </w:pPr>
      <w:r w:rsidRPr="00EB0750">
        <w:t xml:space="preserve">Приложение № </w:t>
      </w:r>
      <w:r>
        <w:t>2</w:t>
      </w:r>
      <w:r w:rsidRPr="00EB0750">
        <w:t xml:space="preserve"> </w:t>
      </w:r>
    </w:p>
    <w:p w:rsidR="00DF4844" w:rsidRPr="00BB5C7F" w:rsidRDefault="00DF4844" w:rsidP="00DF4844">
      <w:pPr>
        <w:shd w:val="clear" w:color="auto" w:fill="FFFFFF"/>
        <w:jc w:val="right"/>
        <w:rPr>
          <w:sz w:val="22"/>
          <w:szCs w:val="22"/>
        </w:rPr>
      </w:pPr>
      <w:r w:rsidRPr="00BB5C7F">
        <w:rPr>
          <w:sz w:val="22"/>
          <w:szCs w:val="22"/>
        </w:rPr>
        <w:t xml:space="preserve">к Муниципальному контракту  </w:t>
      </w:r>
    </w:p>
    <w:p w:rsidR="00DF4844" w:rsidRPr="00BB5C7F" w:rsidRDefault="00DF4844" w:rsidP="00DF4844">
      <w:pPr>
        <w:shd w:val="clear" w:color="auto" w:fill="FFFFFF"/>
        <w:jc w:val="right"/>
        <w:rPr>
          <w:sz w:val="22"/>
          <w:szCs w:val="22"/>
        </w:rPr>
      </w:pPr>
      <w:r>
        <w:rPr>
          <w:sz w:val="22"/>
          <w:szCs w:val="22"/>
        </w:rPr>
        <w:t xml:space="preserve">  </w:t>
      </w:r>
      <w:r w:rsidRPr="00BB5C7F">
        <w:rPr>
          <w:sz w:val="22"/>
          <w:szCs w:val="22"/>
        </w:rPr>
        <w:t>№</w:t>
      </w:r>
      <w:r w:rsidRPr="00BB5C7F">
        <w:rPr>
          <w:b/>
          <w:bCs/>
          <w:kern w:val="28"/>
          <w:sz w:val="22"/>
          <w:szCs w:val="22"/>
        </w:rPr>
        <w:t xml:space="preserve"> </w:t>
      </w:r>
      <w:r w:rsidRPr="00DF4844">
        <w:rPr>
          <w:bCs/>
          <w:kern w:val="28"/>
          <w:sz w:val="22"/>
          <w:szCs w:val="22"/>
          <w:u w:val="single"/>
        </w:rPr>
        <w:t>01203000135190000010001</w:t>
      </w:r>
      <w:r>
        <w:rPr>
          <w:b/>
          <w:bCs/>
          <w:kern w:val="28"/>
          <w:sz w:val="22"/>
          <w:szCs w:val="22"/>
        </w:rPr>
        <w:t xml:space="preserve"> </w:t>
      </w:r>
      <w:r w:rsidRPr="00BB5C7F">
        <w:rPr>
          <w:sz w:val="22"/>
          <w:szCs w:val="22"/>
        </w:rPr>
        <w:t>от «</w:t>
      </w:r>
      <w:r w:rsidRPr="00DF4844">
        <w:rPr>
          <w:sz w:val="22"/>
          <w:szCs w:val="22"/>
          <w:u w:val="single"/>
        </w:rPr>
        <w:t>01</w:t>
      </w:r>
      <w:r w:rsidRPr="00BB5C7F">
        <w:rPr>
          <w:sz w:val="22"/>
          <w:szCs w:val="22"/>
        </w:rPr>
        <w:t>»</w:t>
      </w:r>
      <w:r>
        <w:rPr>
          <w:sz w:val="22"/>
          <w:szCs w:val="22"/>
        </w:rPr>
        <w:t xml:space="preserve"> </w:t>
      </w:r>
      <w:r w:rsidRPr="00DF4844">
        <w:rPr>
          <w:sz w:val="22"/>
          <w:szCs w:val="22"/>
          <w:u w:val="single"/>
        </w:rPr>
        <w:t>августа</w:t>
      </w:r>
      <w:r w:rsidRPr="00BB5C7F">
        <w:rPr>
          <w:sz w:val="22"/>
          <w:szCs w:val="22"/>
        </w:rPr>
        <w:t xml:space="preserve"> 20</w:t>
      </w:r>
      <w:r w:rsidRPr="00BB5C7F">
        <w:rPr>
          <w:sz w:val="22"/>
          <w:szCs w:val="22"/>
          <w:u w:val="single"/>
        </w:rPr>
        <w:t>19</w:t>
      </w:r>
      <w:r w:rsidRPr="00BB5C7F">
        <w:rPr>
          <w:sz w:val="22"/>
          <w:szCs w:val="22"/>
        </w:rPr>
        <w:t xml:space="preserve"> г.</w:t>
      </w:r>
    </w:p>
    <w:p w:rsidR="00FC74AA" w:rsidRPr="00EB0750" w:rsidRDefault="00FC74AA" w:rsidP="00FC74AA">
      <w:pPr>
        <w:shd w:val="clear" w:color="auto" w:fill="FFFFFF"/>
        <w:jc w:val="right"/>
      </w:pPr>
    </w:p>
    <w:p w:rsidR="00B908FD" w:rsidRDefault="00B908FD" w:rsidP="00B908FD">
      <w:pPr>
        <w:tabs>
          <w:tab w:val="left" w:pos="0"/>
        </w:tabs>
        <w:spacing w:after="0"/>
        <w:jc w:val="right"/>
      </w:pPr>
    </w:p>
    <w:p w:rsidR="00B908FD" w:rsidRDefault="00B908FD" w:rsidP="00B908FD">
      <w:pPr>
        <w:tabs>
          <w:tab w:val="left" w:pos="0"/>
        </w:tabs>
        <w:spacing w:after="0"/>
        <w:jc w:val="right"/>
      </w:pPr>
    </w:p>
    <w:p w:rsidR="00B908FD" w:rsidRPr="00080628" w:rsidRDefault="00BB5C7F" w:rsidP="00B908FD">
      <w:pPr>
        <w:tabs>
          <w:tab w:val="left" w:pos="0"/>
        </w:tabs>
        <w:spacing w:after="0"/>
        <w:jc w:val="right"/>
        <w:rPr>
          <w:b/>
          <w:sz w:val="28"/>
          <w:szCs w:val="28"/>
        </w:rPr>
      </w:pPr>
      <w:r>
        <w:rPr>
          <w:b/>
          <w:sz w:val="28"/>
          <w:szCs w:val="28"/>
        </w:rPr>
        <w:t>Обоснование начальной максимальной цены к</w:t>
      </w:r>
      <w:r w:rsidR="00B908FD" w:rsidRPr="00080628">
        <w:rPr>
          <w:b/>
          <w:sz w:val="28"/>
          <w:szCs w:val="28"/>
        </w:rPr>
        <w:t>онтракта (далее НМЦК)</w:t>
      </w:r>
    </w:p>
    <w:p w:rsidR="00B908FD" w:rsidRPr="00BB5C7F" w:rsidRDefault="00BB5C7F" w:rsidP="00BB5C7F">
      <w:pPr>
        <w:tabs>
          <w:tab w:val="left" w:pos="0"/>
        </w:tabs>
        <w:spacing w:after="0"/>
        <w:jc w:val="center"/>
        <w:rPr>
          <w:sz w:val="28"/>
          <w:szCs w:val="28"/>
        </w:rPr>
      </w:pPr>
      <w:r w:rsidRPr="00BB5C7F">
        <w:rPr>
          <w:sz w:val="28"/>
          <w:szCs w:val="28"/>
        </w:rPr>
        <w:t>(</w:t>
      </w:r>
      <w:r w:rsidR="00B908FD" w:rsidRPr="00BB5C7F">
        <w:rPr>
          <w:sz w:val="28"/>
          <w:szCs w:val="28"/>
        </w:rPr>
        <w:t>приложено отдельным файлом</w:t>
      </w:r>
      <w:r w:rsidRPr="00BB5C7F">
        <w:rPr>
          <w:sz w:val="28"/>
          <w:szCs w:val="28"/>
        </w:rPr>
        <w:t>)</w:t>
      </w:r>
    </w:p>
    <w:p w:rsidR="00B908FD" w:rsidRPr="00080628" w:rsidRDefault="00B908FD" w:rsidP="00B908FD">
      <w:pPr>
        <w:rPr>
          <w:sz w:val="28"/>
          <w:szCs w:val="28"/>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Pr="00080628" w:rsidRDefault="00B908FD" w:rsidP="00B908FD">
      <w:pPr>
        <w:rPr>
          <w:sz w:val="22"/>
          <w:szCs w:val="22"/>
        </w:rPr>
      </w:pPr>
    </w:p>
    <w:p w:rsidR="00B908FD" w:rsidRDefault="00B908FD" w:rsidP="00B908FD">
      <w:pPr>
        <w:rPr>
          <w:sz w:val="22"/>
          <w:szCs w:val="22"/>
        </w:rPr>
      </w:pPr>
    </w:p>
    <w:p w:rsidR="00B908FD" w:rsidRDefault="00B908FD" w:rsidP="00B908FD">
      <w:pPr>
        <w:rPr>
          <w:sz w:val="22"/>
          <w:szCs w:val="22"/>
        </w:rPr>
      </w:pPr>
    </w:p>
    <w:p w:rsidR="00B908FD" w:rsidRDefault="00B908FD" w:rsidP="00B908FD">
      <w:pPr>
        <w:tabs>
          <w:tab w:val="left" w:pos="7980"/>
        </w:tabs>
        <w:rPr>
          <w:sz w:val="22"/>
          <w:szCs w:val="22"/>
        </w:rPr>
      </w:pPr>
      <w:r>
        <w:rPr>
          <w:sz w:val="22"/>
          <w:szCs w:val="22"/>
        </w:rPr>
        <w:tab/>
      </w:r>
    </w:p>
    <w:p w:rsidR="00B908FD" w:rsidRDefault="00B908FD" w:rsidP="00B908FD">
      <w:pPr>
        <w:tabs>
          <w:tab w:val="left" w:pos="7980"/>
        </w:tabs>
        <w:rPr>
          <w:sz w:val="22"/>
          <w:szCs w:val="22"/>
        </w:rPr>
      </w:pPr>
    </w:p>
    <w:p w:rsidR="00B908FD" w:rsidRDefault="00B908FD"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BB5C7F" w:rsidRDefault="00BB5C7F" w:rsidP="00B908FD">
      <w:pPr>
        <w:tabs>
          <w:tab w:val="left" w:pos="7980"/>
        </w:tabs>
        <w:rPr>
          <w:sz w:val="22"/>
          <w:szCs w:val="22"/>
        </w:rPr>
      </w:pPr>
    </w:p>
    <w:p w:rsidR="00FC74AA" w:rsidRPr="00A0388A" w:rsidRDefault="00FC74AA" w:rsidP="00FC74AA">
      <w:pPr>
        <w:tabs>
          <w:tab w:val="left" w:pos="0"/>
        </w:tabs>
        <w:spacing w:after="0"/>
        <w:jc w:val="right"/>
        <w:rPr>
          <w:sz w:val="22"/>
          <w:szCs w:val="22"/>
        </w:rPr>
      </w:pPr>
      <w:r w:rsidRPr="00EB0750">
        <w:t xml:space="preserve">Приложение № </w:t>
      </w:r>
      <w:r>
        <w:t>3</w:t>
      </w:r>
      <w:r w:rsidRPr="00EB0750">
        <w:t xml:space="preserve"> </w:t>
      </w:r>
    </w:p>
    <w:p w:rsidR="00DF4844" w:rsidRPr="00BB5C7F" w:rsidRDefault="00DF4844" w:rsidP="00DF4844">
      <w:pPr>
        <w:shd w:val="clear" w:color="auto" w:fill="FFFFFF"/>
        <w:jc w:val="right"/>
        <w:rPr>
          <w:sz w:val="22"/>
          <w:szCs w:val="22"/>
        </w:rPr>
      </w:pPr>
      <w:r w:rsidRPr="00BB5C7F">
        <w:rPr>
          <w:sz w:val="22"/>
          <w:szCs w:val="22"/>
        </w:rPr>
        <w:t xml:space="preserve">к Муниципальному контракту  </w:t>
      </w:r>
    </w:p>
    <w:p w:rsidR="00DF4844" w:rsidRPr="00BB5C7F" w:rsidRDefault="00DF4844" w:rsidP="00DF4844">
      <w:pPr>
        <w:shd w:val="clear" w:color="auto" w:fill="FFFFFF"/>
        <w:jc w:val="right"/>
        <w:rPr>
          <w:sz w:val="22"/>
          <w:szCs w:val="22"/>
        </w:rPr>
      </w:pPr>
      <w:r w:rsidRPr="00BB5C7F">
        <w:rPr>
          <w:sz w:val="22"/>
          <w:szCs w:val="22"/>
        </w:rPr>
        <w:t>№</w:t>
      </w:r>
      <w:r w:rsidRPr="00BB5C7F">
        <w:rPr>
          <w:b/>
          <w:bCs/>
          <w:kern w:val="28"/>
          <w:sz w:val="22"/>
          <w:szCs w:val="22"/>
        </w:rPr>
        <w:t xml:space="preserve"> </w:t>
      </w:r>
      <w:r w:rsidRPr="00DF4844">
        <w:rPr>
          <w:bCs/>
          <w:kern w:val="28"/>
          <w:sz w:val="22"/>
          <w:szCs w:val="22"/>
          <w:u w:val="single"/>
        </w:rPr>
        <w:t>01203000135190000010001</w:t>
      </w:r>
      <w:r>
        <w:rPr>
          <w:b/>
          <w:bCs/>
          <w:kern w:val="28"/>
          <w:sz w:val="22"/>
          <w:szCs w:val="22"/>
        </w:rPr>
        <w:t xml:space="preserve"> </w:t>
      </w:r>
      <w:r w:rsidRPr="00BB5C7F">
        <w:rPr>
          <w:sz w:val="22"/>
          <w:szCs w:val="22"/>
        </w:rPr>
        <w:t>от «</w:t>
      </w:r>
      <w:r w:rsidRPr="00DF4844">
        <w:rPr>
          <w:sz w:val="22"/>
          <w:szCs w:val="22"/>
          <w:u w:val="single"/>
        </w:rPr>
        <w:t>01</w:t>
      </w:r>
      <w:r w:rsidRPr="00BB5C7F">
        <w:rPr>
          <w:sz w:val="22"/>
          <w:szCs w:val="22"/>
        </w:rPr>
        <w:t>»</w:t>
      </w:r>
      <w:r>
        <w:rPr>
          <w:sz w:val="22"/>
          <w:szCs w:val="22"/>
        </w:rPr>
        <w:t xml:space="preserve"> </w:t>
      </w:r>
      <w:r w:rsidRPr="00DF4844">
        <w:rPr>
          <w:sz w:val="22"/>
          <w:szCs w:val="22"/>
          <w:u w:val="single"/>
        </w:rPr>
        <w:t>августа</w:t>
      </w:r>
      <w:r w:rsidRPr="00BB5C7F">
        <w:rPr>
          <w:sz w:val="22"/>
          <w:szCs w:val="22"/>
        </w:rPr>
        <w:t xml:space="preserve"> 20</w:t>
      </w:r>
      <w:r w:rsidRPr="00BB5C7F">
        <w:rPr>
          <w:sz w:val="22"/>
          <w:szCs w:val="22"/>
          <w:u w:val="single"/>
        </w:rPr>
        <w:t>19</w:t>
      </w:r>
      <w:r w:rsidRPr="00BB5C7F">
        <w:rPr>
          <w:sz w:val="22"/>
          <w:szCs w:val="22"/>
        </w:rPr>
        <w:t xml:space="preserve"> г.</w:t>
      </w:r>
    </w:p>
    <w:p w:rsidR="00B908FD" w:rsidRDefault="00B908FD" w:rsidP="00B908FD">
      <w:pPr>
        <w:tabs>
          <w:tab w:val="left" w:pos="7980"/>
        </w:tabs>
        <w:jc w:val="right"/>
      </w:pPr>
    </w:p>
    <w:p w:rsidR="00B908FD" w:rsidRDefault="00B908FD" w:rsidP="00B908FD">
      <w:pPr>
        <w:tabs>
          <w:tab w:val="left" w:pos="7980"/>
        </w:tabs>
        <w:jc w:val="right"/>
      </w:pPr>
    </w:p>
    <w:p w:rsidR="00B908FD" w:rsidRDefault="00B908FD" w:rsidP="00B908FD">
      <w:pPr>
        <w:tabs>
          <w:tab w:val="left" w:pos="7980"/>
        </w:tabs>
        <w:jc w:val="right"/>
      </w:pPr>
    </w:p>
    <w:p w:rsidR="00BB5C7F" w:rsidRDefault="00BB5C7F" w:rsidP="00B908FD">
      <w:pPr>
        <w:tabs>
          <w:tab w:val="left" w:pos="7980"/>
        </w:tabs>
        <w:jc w:val="right"/>
      </w:pPr>
    </w:p>
    <w:p w:rsidR="00BB5C7F" w:rsidRDefault="00B908FD" w:rsidP="00BB5C7F">
      <w:pPr>
        <w:tabs>
          <w:tab w:val="left" w:pos="7980"/>
        </w:tabs>
        <w:jc w:val="center"/>
        <w:rPr>
          <w:b/>
          <w:sz w:val="28"/>
          <w:szCs w:val="28"/>
        </w:rPr>
      </w:pPr>
      <w:r w:rsidRPr="00080628">
        <w:rPr>
          <w:b/>
          <w:sz w:val="28"/>
          <w:szCs w:val="28"/>
        </w:rPr>
        <w:t>Локальный сметный расчёт</w:t>
      </w:r>
    </w:p>
    <w:p w:rsidR="00B908FD" w:rsidRPr="00BB5C7F" w:rsidRDefault="00B908FD" w:rsidP="00BB5C7F">
      <w:pPr>
        <w:tabs>
          <w:tab w:val="left" w:pos="7980"/>
        </w:tabs>
        <w:jc w:val="center"/>
        <w:rPr>
          <w:sz w:val="28"/>
          <w:szCs w:val="28"/>
        </w:rPr>
      </w:pPr>
      <w:r w:rsidRPr="00BB5C7F">
        <w:rPr>
          <w:sz w:val="28"/>
          <w:szCs w:val="28"/>
        </w:rPr>
        <w:t>(приложен отдельным файлом)</w:t>
      </w: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Pr="00080628" w:rsidRDefault="00B908FD" w:rsidP="00B908FD">
      <w:pPr>
        <w:rPr>
          <w:sz w:val="28"/>
          <w:szCs w:val="28"/>
        </w:rPr>
      </w:pPr>
    </w:p>
    <w:p w:rsidR="00B908FD" w:rsidRDefault="00B908FD" w:rsidP="00B908FD">
      <w:pPr>
        <w:rPr>
          <w:sz w:val="28"/>
          <w:szCs w:val="28"/>
        </w:rPr>
      </w:pPr>
    </w:p>
    <w:p w:rsidR="00B908FD" w:rsidRDefault="00B908FD" w:rsidP="00B908FD">
      <w:pPr>
        <w:rPr>
          <w:sz w:val="28"/>
          <w:szCs w:val="28"/>
        </w:rPr>
      </w:pPr>
    </w:p>
    <w:p w:rsidR="00B908FD" w:rsidRDefault="00B908FD" w:rsidP="00B908FD">
      <w:pPr>
        <w:tabs>
          <w:tab w:val="left" w:pos="8400"/>
        </w:tabs>
        <w:rPr>
          <w:sz w:val="28"/>
          <w:szCs w:val="28"/>
        </w:rPr>
      </w:pPr>
      <w:r>
        <w:rPr>
          <w:sz w:val="28"/>
          <w:szCs w:val="28"/>
        </w:rPr>
        <w:tab/>
      </w:r>
    </w:p>
    <w:p w:rsidR="00B908FD" w:rsidRDefault="00B908FD" w:rsidP="00B908FD">
      <w:pPr>
        <w:tabs>
          <w:tab w:val="left" w:pos="8400"/>
        </w:tabs>
        <w:rPr>
          <w:sz w:val="28"/>
          <w:szCs w:val="28"/>
        </w:rPr>
      </w:pPr>
    </w:p>
    <w:p w:rsidR="00B908FD" w:rsidRDefault="00B908FD" w:rsidP="00B908FD">
      <w:pPr>
        <w:tabs>
          <w:tab w:val="left" w:pos="8400"/>
        </w:tabs>
        <w:rPr>
          <w:sz w:val="28"/>
          <w:szCs w:val="28"/>
        </w:rPr>
      </w:pPr>
    </w:p>
    <w:p w:rsidR="00B908FD" w:rsidRDefault="00B908FD" w:rsidP="00B908FD">
      <w:pPr>
        <w:tabs>
          <w:tab w:val="left" w:pos="8400"/>
        </w:tabs>
        <w:rPr>
          <w:sz w:val="28"/>
          <w:szCs w:val="28"/>
        </w:rPr>
      </w:pPr>
    </w:p>
    <w:p w:rsidR="0021769C" w:rsidRDefault="0021769C" w:rsidP="0021769C">
      <w:pPr>
        <w:tabs>
          <w:tab w:val="left" w:pos="0"/>
        </w:tabs>
        <w:spacing w:after="0"/>
        <w:jc w:val="center"/>
      </w:pPr>
    </w:p>
    <w:p w:rsidR="00BB5C7F" w:rsidRPr="00A0388A" w:rsidRDefault="00BB5C7F" w:rsidP="000A6D09">
      <w:pPr>
        <w:tabs>
          <w:tab w:val="left" w:pos="0"/>
        </w:tabs>
        <w:spacing w:after="0"/>
        <w:jc w:val="right"/>
        <w:rPr>
          <w:sz w:val="22"/>
          <w:szCs w:val="22"/>
        </w:rPr>
      </w:pPr>
      <w:r w:rsidRPr="00EB0750">
        <w:t xml:space="preserve">Приложение № </w:t>
      </w:r>
      <w:r>
        <w:t>4</w:t>
      </w:r>
      <w:r w:rsidRPr="00EB0750">
        <w:t xml:space="preserve"> </w:t>
      </w:r>
    </w:p>
    <w:p w:rsidR="00DF4844" w:rsidRPr="00BB5C7F" w:rsidRDefault="00DF4844" w:rsidP="00DF4844">
      <w:pPr>
        <w:shd w:val="clear" w:color="auto" w:fill="FFFFFF"/>
        <w:jc w:val="right"/>
        <w:rPr>
          <w:sz w:val="22"/>
          <w:szCs w:val="22"/>
        </w:rPr>
      </w:pPr>
      <w:r w:rsidRPr="00BB5C7F">
        <w:rPr>
          <w:sz w:val="22"/>
          <w:szCs w:val="22"/>
        </w:rPr>
        <w:t xml:space="preserve">к Муниципальному контракту  </w:t>
      </w:r>
    </w:p>
    <w:p w:rsidR="00DF4844" w:rsidRPr="00BB5C7F" w:rsidRDefault="00DF4844" w:rsidP="00DF4844">
      <w:pPr>
        <w:shd w:val="clear" w:color="auto" w:fill="FFFFFF"/>
        <w:jc w:val="right"/>
        <w:rPr>
          <w:sz w:val="22"/>
          <w:szCs w:val="22"/>
        </w:rPr>
      </w:pPr>
      <w:r w:rsidRPr="00BB5C7F">
        <w:rPr>
          <w:sz w:val="22"/>
          <w:szCs w:val="22"/>
        </w:rPr>
        <w:t>№</w:t>
      </w:r>
      <w:r w:rsidRPr="00BB5C7F">
        <w:rPr>
          <w:b/>
          <w:bCs/>
          <w:kern w:val="28"/>
          <w:sz w:val="22"/>
          <w:szCs w:val="22"/>
        </w:rPr>
        <w:t xml:space="preserve"> </w:t>
      </w:r>
      <w:r w:rsidRPr="00DF4844">
        <w:rPr>
          <w:bCs/>
          <w:kern w:val="28"/>
          <w:sz w:val="22"/>
          <w:szCs w:val="22"/>
          <w:u w:val="single"/>
        </w:rPr>
        <w:t>01203000135190000010001</w:t>
      </w:r>
      <w:r>
        <w:rPr>
          <w:b/>
          <w:bCs/>
          <w:kern w:val="28"/>
          <w:sz w:val="22"/>
          <w:szCs w:val="22"/>
        </w:rPr>
        <w:t xml:space="preserve"> </w:t>
      </w:r>
      <w:r w:rsidRPr="00BB5C7F">
        <w:rPr>
          <w:sz w:val="22"/>
          <w:szCs w:val="22"/>
        </w:rPr>
        <w:t>от «</w:t>
      </w:r>
      <w:r w:rsidRPr="00DF4844">
        <w:rPr>
          <w:sz w:val="22"/>
          <w:szCs w:val="22"/>
          <w:u w:val="single"/>
        </w:rPr>
        <w:t>01</w:t>
      </w:r>
      <w:r w:rsidRPr="00BB5C7F">
        <w:rPr>
          <w:sz w:val="22"/>
          <w:szCs w:val="22"/>
        </w:rPr>
        <w:t>»</w:t>
      </w:r>
      <w:r>
        <w:rPr>
          <w:sz w:val="22"/>
          <w:szCs w:val="22"/>
        </w:rPr>
        <w:t xml:space="preserve"> </w:t>
      </w:r>
      <w:r w:rsidRPr="00DF4844">
        <w:rPr>
          <w:sz w:val="22"/>
          <w:szCs w:val="22"/>
          <w:u w:val="single"/>
        </w:rPr>
        <w:t>августа</w:t>
      </w:r>
      <w:r w:rsidRPr="00BB5C7F">
        <w:rPr>
          <w:sz w:val="22"/>
          <w:szCs w:val="22"/>
        </w:rPr>
        <w:t xml:space="preserve"> 20</w:t>
      </w:r>
      <w:r w:rsidRPr="00BB5C7F">
        <w:rPr>
          <w:sz w:val="22"/>
          <w:szCs w:val="22"/>
          <w:u w:val="single"/>
        </w:rPr>
        <w:t>19</w:t>
      </w:r>
      <w:r w:rsidRPr="00BB5C7F">
        <w:rPr>
          <w:sz w:val="22"/>
          <w:szCs w:val="22"/>
        </w:rPr>
        <w:t xml:space="preserve"> г.</w:t>
      </w:r>
    </w:p>
    <w:p w:rsidR="00B908FD" w:rsidRDefault="00B908FD" w:rsidP="00B908FD">
      <w:pPr>
        <w:tabs>
          <w:tab w:val="left" w:pos="7980"/>
        </w:tabs>
        <w:jc w:val="right"/>
      </w:pPr>
    </w:p>
    <w:p w:rsidR="00B908FD" w:rsidRDefault="00B908FD" w:rsidP="00B908FD">
      <w:pPr>
        <w:tabs>
          <w:tab w:val="left" w:pos="7980"/>
        </w:tabs>
        <w:jc w:val="right"/>
      </w:pPr>
    </w:p>
    <w:p w:rsidR="00BB5C7F" w:rsidRDefault="00B908FD" w:rsidP="00BB5C7F">
      <w:pPr>
        <w:jc w:val="center"/>
        <w:rPr>
          <w:b/>
          <w:sz w:val="28"/>
          <w:szCs w:val="28"/>
        </w:rPr>
      </w:pPr>
      <w:r>
        <w:rPr>
          <w:b/>
          <w:sz w:val="28"/>
          <w:szCs w:val="28"/>
        </w:rPr>
        <w:t xml:space="preserve">Дизайн </w:t>
      </w:r>
      <w:r w:rsidR="00BB5C7F">
        <w:rPr>
          <w:b/>
          <w:sz w:val="28"/>
          <w:szCs w:val="28"/>
        </w:rPr>
        <w:t>-</w:t>
      </w:r>
      <w:r>
        <w:rPr>
          <w:b/>
          <w:sz w:val="28"/>
          <w:szCs w:val="28"/>
        </w:rPr>
        <w:t xml:space="preserve"> проект </w:t>
      </w:r>
      <w:r w:rsidR="00BB5C7F">
        <w:rPr>
          <w:b/>
          <w:sz w:val="28"/>
          <w:szCs w:val="28"/>
        </w:rPr>
        <w:t xml:space="preserve">благоустройства </w:t>
      </w:r>
      <w:r>
        <w:rPr>
          <w:b/>
          <w:sz w:val="28"/>
          <w:szCs w:val="28"/>
        </w:rPr>
        <w:t>спортивной площадки</w:t>
      </w:r>
    </w:p>
    <w:p w:rsidR="00C75E4B" w:rsidRPr="00BB5C7F" w:rsidRDefault="00B908FD" w:rsidP="00BB5C7F">
      <w:pPr>
        <w:jc w:val="center"/>
        <w:rPr>
          <w:sz w:val="18"/>
          <w:szCs w:val="18"/>
        </w:rPr>
      </w:pPr>
      <w:r w:rsidRPr="00BB5C7F">
        <w:rPr>
          <w:sz w:val="28"/>
          <w:szCs w:val="28"/>
        </w:rPr>
        <w:t>(приложен отдельным файлом)</w:t>
      </w:r>
    </w:p>
    <w:p w:rsidR="006A467F" w:rsidRPr="00BB5C7F" w:rsidRDefault="006A467F" w:rsidP="008637A8"/>
    <w:p w:rsidR="006A467F" w:rsidRPr="00BB5C7F" w:rsidRDefault="006A467F" w:rsidP="008637A8">
      <w:pPr>
        <w:spacing w:before="100" w:after="0" w:line="264" w:lineRule="auto"/>
        <w:jc w:val="center"/>
        <w:outlineLvl w:val="0"/>
        <w:rPr>
          <w:sz w:val="28"/>
          <w:szCs w:val="28"/>
        </w:rPr>
      </w:pPr>
    </w:p>
    <w:p w:rsidR="006A467F" w:rsidRDefault="006A467F" w:rsidP="008637A8">
      <w:pPr>
        <w:spacing w:before="100" w:after="0" w:line="264" w:lineRule="auto"/>
        <w:jc w:val="center"/>
        <w:outlineLvl w:val="0"/>
        <w:rPr>
          <w:b/>
          <w:sz w:val="28"/>
          <w:szCs w:val="28"/>
        </w:rPr>
      </w:pPr>
    </w:p>
    <w:p w:rsidR="006A467F" w:rsidRDefault="006A467F" w:rsidP="008637A8">
      <w:pPr>
        <w:spacing w:before="100" w:after="0" w:line="264" w:lineRule="auto"/>
        <w:jc w:val="center"/>
        <w:outlineLvl w:val="0"/>
        <w:rPr>
          <w:b/>
          <w:sz w:val="28"/>
          <w:szCs w:val="28"/>
        </w:rPr>
      </w:pPr>
    </w:p>
    <w:p w:rsidR="00CB5314" w:rsidRDefault="00CB5314" w:rsidP="00CB5314">
      <w:pPr>
        <w:tabs>
          <w:tab w:val="left" w:pos="142"/>
        </w:tabs>
        <w:ind w:right="-1"/>
        <w:rPr>
          <w:color w:val="000000"/>
          <w:sz w:val="22"/>
          <w:szCs w:val="22"/>
        </w:rPr>
      </w:pPr>
    </w:p>
    <w:p w:rsidR="00CB5314" w:rsidRPr="00414F4E" w:rsidRDefault="00CB5314" w:rsidP="00CB5314">
      <w:pPr>
        <w:jc w:val="center"/>
        <w:rPr>
          <w:b/>
        </w:rPr>
      </w:pPr>
    </w:p>
    <w:p w:rsidR="00CB5314" w:rsidRPr="00414F4E" w:rsidRDefault="00CB5314" w:rsidP="00CB5314">
      <w:pPr>
        <w:jc w:val="center"/>
        <w:rPr>
          <w:b/>
        </w:rPr>
      </w:pPr>
    </w:p>
    <w:p w:rsidR="00CB5314" w:rsidRPr="00414F4E" w:rsidRDefault="00CB5314" w:rsidP="00CB5314">
      <w:pPr>
        <w:jc w:val="center"/>
        <w:rPr>
          <w:b/>
        </w:rPr>
      </w:pPr>
    </w:p>
    <w:p w:rsidR="00CB5314" w:rsidRPr="00414F4E" w:rsidRDefault="00CB5314" w:rsidP="00CB5314">
      <w:pPr>
        <w:jc w:val="center"/>
        <w:rPr>
          <w:b/>
        </w:rPr>
      </w:pPr>
    </w:p>
    <w:p w:rsidR="00CB5314" w:rsidRDefault="00CB5314" w:rsidP="00CB5314"/>
    <w:p w:rsidR="00CB5314" w:rsidRDefault="00CB5314" w:rsidP="00CB5314"/>
    <w:p w:rsidR="002D48C0" w:rsidRDefault="002D48C0" w:rsidP="008637A8"/>
    <w:sectPr w:rsidR="002D48C0" w:rsidSect="00F317D9">
      <w:headerReference w:type="even" r:id="rId12"/>
      <w:headerReference w:type="default" r:id="rId13"/>
      <w:footnotePr>
        <w:numRestart w:val="eachPage"/>
      </w:footnotePr>
      <w:pgSz w:w="11906" w:h="16838" w:code="9"/>
      <w:pgMar w:top="1276" w:right="709" w:bottom="2269" w:left="992" w:header="567" w:footer="1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7F" w:rsidRDefault="00FE7D7F" w:rsidP="00AC0798">
      <w:pPr>
        <w:spacing w:after="0"/>
      </w:pPr>
      <w:r>
        <w:separator/>
      </w:r>
    </w:p>
  </w:endnote>
  <w:endnote w:type="continuationSeparator" w:id="0">
    <w:p w:rsidR="00FE7D7F" w:rsidRDefault="00FE7D7F" w:rsidP="00AC0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CC"/>
    <w:family w:val="modern"/>
    <w:pitch w:val="default"/>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Droid Sans Fallback">
    <w:charset w:val="80"/>
    <w:family w:val="auto"/>
    <w:pitch w:val="variable"/>
  </w:font>
  <w:font w:name="Lohit Hindi">
    <w:altName w:val="Arial Unicode MS"/>
    <w:charset w:val="80"/>
    <w:family w:val="auto"/>
    <w:pitch w:val="variable"/>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7F" w:rsidRDefault="00FE7D7F" w:rsidP="00AC0798">
      <w:pPr>
        <w:spacing w:after="0"/>
      </w:pPr>
      <w:r>
        <w:separator/>
      </w:r>
    </w:p>
  </w:footnote>
  <w:footnote w:type="continuationSeparator" w:id="0">
    <w:p w:rsidR="00FE7D7F" w:rsidRDefault="00FE7D7F" w:rsidP="00AC07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44" w:rsidRDefault="00DF4844" w:rsidP="00826AFF">
    <w:pPr>
      <w:pStyle w:val="af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F4844" w:rsidRDefault="00DF4844" w:rsidP="00826AFF">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44" w:rsidRDefault="00DF4844" w:rsidP="00826AFF">
    <w:pPr>
      <w:pStyle w:val="af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79100A">
      <w:rPr>
        <w:rStyle w:val="afc"/>
      </w:rPr>
      <w:t>18</w:t>
    </w:r>
    <w:r>
      <w:rPr>
        <w:rStyle w:val="afc"/>
      </w:rPr>
      <w:fldChar w:fldCharType="end"/>
    </w:r>
  </w:p>
  <w:p w:rsidR="00DF4844" w:rsidRDefault="00DF4844" w:rsidP="00826AFF">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0967C9"/>
    <w:multiLevelType w:val="multilevel"/>
    <w:tmpl w:val="CA60711A"/>
    <w:styleLink w:val="11"/>
    <w:lvl w:ilvl="0">
      <w:start w:val="1"/>
      <w:numFmt w:val="decimal"/>
      <w:pStyle w:val="a0"/>
      <w:lvlText w:val="%1."/>
      <w:lvlJc w:val="left"/>
      <w:pPr>
        <w:tabs>
          <w:tab w:val="num" w:pos="567"/>
        </w:tabs>
        <w:ind w:left="567" w:hanging="567"/>
      </w:pPr>
      <w:rPr>
        <w:sz w:val="28"/>
      </w:r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1E7E04D5"/>
    <w:multiLevelType w:val="singleLevel"/>
    <w:tmpl w:val="D34A6FD8"/>
    <w:styleLink w:val="10"/>
    <w:lvl w:ilvl="0">
      <w:start w:val="1"/>
      <w:numFmt w:val="decimal"/>
      <w:pStyle w:val="31"/>
      <w:lvlText w:val="%1."/>
      <w:lvlJc w:val="left"/>
      <w:pPr>
        <w:tabs>
          <w:tab w:val="num" w:pos="360"/>
        </w:tabs>
        <w:ind w:left="360" w:hanging="360"/>
      </w:pPr>
    </w:lvl>
  </w:abstractNum>
  <w:abstractNum w:abstractNumId="15"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3DE3534"/>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FC1840"/>
    <w:multiLevelType w:val="multilevel"/>
    <w:tmpl w:val="32CE7582"/>
    <w:lvl w:ilvl="0">
      <w:start w:val="1"/>
      <w:numFmt w:val="decimal"/>
      <w:lvlText w:val="%1."/>
      <w:lvlJc w:val="center"/>
      <w:pPr>
        <w:tabs>
          <w:tab w:val="num" w:pos="284"/>
        </w:tabs>
        <w:ind w:left="0" w:firstLine="0"/>
      </w:pPr>
      <w:rPr>
        <w:rFonts w:hint="default"/>
        <w:b/>
        <w:i w:val="0"/>
      </w:rPr>
    </w:lvl>
    <w:lvl w:ilvl="1">
      <w:start w:val="1"/>
      <w:numFmt w:val="decimal"/>
      <w:suff w:val="space"/>
      <w:lvlText w:val="%1.%2."/>
      <w:lvlJc w:val="left"/>
      <w:pPr>
        <w:ind w:left="-27" w:firstLine="737"/>
      </w:pPr>
      <w:rPr>
        <w:rFonts w:hint="default"/>
      </w:rPr>
    </w:lvl>
    <w:lvl w:ilvl="2">
      <w:start w:val="1"/>
      <w:numFmt w:val="decimal"/>
      <w:pStyle w:val="312"/>
      <w:suff w:val="space"/>
      <w:lvlText w:val="%1.%2.%3."/>
      <w:lvlJc w:val="left"/>
      <w:pPr>
        <w:ind w:left="0" w:firstLine="737"/>
      </w:pPr>
      <w:rPr>
        <w:rFonts w:hint="default"/>
      </w:rPr>
    </w:lvl>
    <w:lvl w:ilvl="3">
      <w:start w:val="1"/>
      <w:numFmt w:val="decimal"/>
      <w:lvlText w:val="%1.%2.%3.%4."/>
      <w:lvlJc w:val="left"/>
      <w:pPr>
        <w:tabs>
          <w:tab w:val="num" w:pos="3652"/>
        </w:tabs>
        <w:ind w:left="3220" w:hanging="648"/>
      </w:pPr>
      <w:rPr>
        <w:rFonts w:hint="default"/>
      </w:rPr>
    </w:lvl>
    <w:lvl w:ilvl="4">
      <w:start w:val="1"/>
      <w:numFmt w:val="decimal"/>
      <w:lvlText w:val="%1.%2.%3.%4.%5."/>
      <w:lvlJc w:val="left"/>
      <w:pPr>
        <w:tabs>
          <w:tab w:val="num" w:pos="4012"/>
        </w:tabs>
        <w:ind w:left="3724" w:hanging="792"/>
      </w:pPr>
      <w:rPr>
        <w:rFonts w:hint="default"/>
      </w:rPr>
    </w:lvl>
    <w:lvl w:ilvl="5">
      <w:start w:val="1"/>
      <w:numFmt w:val="decimal"/>
      <w:lvlText w:val="%1.%2.%3.%4.%5.%6."/>
      <w:lvlJc w:val="left"/>
      <w:pPr>
        <w:tabs>
          <w:tab w:val="num" w:pos="4732"/>
        </w:tabs>
        <w:ind w:left="4228" w:hanging="936"/>
      </w:pPr>
      <w:rPr>
        <w:rFonts w:hint="default"/>
      </w:rPr>
    </w:lvl>
    <w:lvl w:ilvl="6">
      <w:start w:val="1"/>
      <w:numFmt w:val="decimal"/>
      <w:lvlText w:val="%1.%2.%3.%4.%5.%6.%7."/>
      <w:lvlJc w:val="left"/>
      <w:pPr>
        <w:tabs>
          <w:tab w:val="num" w:pos="5092"/>
        </w:tabs>
        <w:ind w:left="4732" w:hanging="1080"/>
      </w:pPr>
      <w:rPr>
        <w:rFonts w:hint="default"/>
      </w:rPr>
    </w:lvl>
    <w:lvl w:ilvl="7">
      <w:start w:val="1"/>
      <w:numFmt w:val="decimal"/>
      <w:lvlText w:val="%1.%2.%3.%4.%5.%6.%7.%8."/>
      <w:lvlJc w:val="left"/>
      <w:pPr>
        <w:tabs>
          <w:tab w:val="num" w:pos="5812"/>
        </w:tabs>
        <w:ind w:left="5236" w:hanging="1224"/>
      </w:pPr>
      <w:rPr>
        <w:rFonts w:hint="default"/>
      </w:rPr>
    </w:lvl>
    <w:lvl w:ilvl="8">
      <w:start w:val="1"/>
      <w:numFmt w:val="decimal"/>
      <w:lvlText w:val="%1.%2.%3.%4.%5.%6.%7.%8.%9."/>
      <w:lvlJc w:val="left"/>
      <w:pPr>
        <w:tabs>
          <w:tab w:val="num" w:pos="6532"/>
        </w:tabs>
        <w:ind w:left="5812" w:hanging="1440"/>
      </w:pPr>
      <w:rPr>
        <w:rFonts w:hint="default"/>
      </w:rPr>
    </w:lvl>
  </w:abstractNum>
  <w:abstractNum w:abstractNumId="18" w15:restartNumberingAfterBreak="0">
    <w:nsid w:val="5B592DFA"/>
    <w:multiLevelType w:val="multilevel"/>
    <w:tmpl w:val="A1CEE330"/>
    <w:lvl w:ilvl="0">
      <w:start w:val="1"/>
      <w:numFmt w:val="bullet"/>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9"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F70BC1"/>
    <w:multiLevelType w:val="multilevel"/>
    <w:tmpl w:val="EB605EC0"/>
    <w:styleLink w:val="210"/>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41B7194"/>
    <w:multiLevelType w:val="multilevel"/>
    <w:tmpl w:val="0B5C0434"/>
    <w:styleLink w:val="1ai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0F2870"/>
    <w:multiLevelType w:val="multilevel"/>
    <w:tmpl w:val="0A8638CE"/>
    <w:lvl w:ilvl="0">
      <w:start w:val="1"/>
      <w:numFmt w:val="decimal"/>
      <w:pStyle w:val="13"/>
      <w:lvlText w:val="%1."/>
      <w:lvlJc w:val="left"/>
      <w:pPr>
        <w:ind w:left="720" w:hanging="360"/>
      </w:pPr>
      <w:rPr>
        <w:rFonts w:ascii="Times New Roman" w:eastAsia="Calibri" w:hAnsi="Times New Roman" w:cs="Times New Roman" w:hint="default"/>
        <w:b/>
        <w:sz w:val="22"/>
      </w:rPr>
    </w:lvl>
    <w:lvl w:ilvl="1">
      <w:start w:val="1"/>
      <w:numFmt w:val="decimal"/>
      <w:isLgl/>
      <w:lvlText w:val="%1.%2."/>
      <w:lvlJc w:val="left"/>
      <w:pPr>
        <w:ind w:left="1129" w:hanging="420"/>
      </w:pPr>
      <w:rPr>
        <w:rFonts w:hint="default"/>
        <w:b w:val="0"/>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7D101702"/>
    <w:multiLevelType w:val="hybridMultilevel"/>
    <w:tmpl w:val="7C7E6C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14"/>
  </w:num>
  <w:num w:numId="12">
    <w:abstractNumId w:val="12"/>
  </w:num>
  <w:num w:numId="13">
    <w:abstractNumId w:val="20"/>
  </w:num>
  <w:num w:numId="14">
    <w:abstractNumId w:val="15"/>
  </w:num>
  <w:num w:numId="15">
    <w:abstractNumId w:val="13"/>
  </w:num>
  <w:num w:numId="16">
    <w:abstractNumId w:val="10"/>
  </w:num>
  <w:num w:numId="17">
    <w:abstractNumId w:val="21"/>
  </w:num>
  <w:num w:numId="18">
    <w:abstractNumId w:val="16"/>
  </w:num>
  <w:num w:numId="19">
    <w:abstractNumId w:val="11"/>
  </w:num>
  <w:num w:numId="20">
    <w:abstractNumId w:val="19"/>
  </w:num>
  <w:num w:numId="21">
    <w:abstractNumId w:val="17"/>
  </w:num>
  <w:num w:numId="22">
    <w:abstractNumId w:val="18"/>
  </w:num>
  <w:num w:numId="23">
    <w:abstractNumId w:val="2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7F"/>
    <w:rsid w:val="00011A70"/>
    <w:rsid w:val="000227DF"/>
    <w:rsid w:val="00037B06"/>
    <w:rsid w:val="00051017"/>
    <w:rsid w:val="0005706B"/>
    <w:rsid w:val="00064532"/>
    <w:rsid w:val="000721BA"/>
    <w:rsid w:val="00077024"/>
    <w:rsid w:val="00081664"/>
    <w:rsid w:val="00087D95"/>
    <w:rsid w:val="000A6D09"/>
    <w:rsid w:val="000C302B"/>
    <w:rsid w:val="000C75D5"/>
    <w:rsid w:val="000D01FD"/>
    <w:rsid w:val="000E43B0"/>
    <w:rsid w:val="000E5860"/>
    <w:rsid w:val="000F3243"/>
    <w:rsid w:val="000F665F"/>
    <w:rsid w:val="001007EA"/>
    <w:rsid w:val="001009BC"/>
    <w:rsid w:val="001073EF"/>
    <w:rsid w:val="00115081"/>
    <w:rsid w:val="001151D9"/>
    <w:rsid w:val="001200E3"/>
    <w:rsid w:val="00120A1E"/>
    <w:rsid w:val="00121DB0"/>
    <w:rsid w:val="00125309"/>
    <w:rsid w:val="00135339"/>
    <w:rsid w:val="00141CCE"/>
    <w:rsid w:val="001443AA"/>
    <w:rsid w:val="0014799F"/>
    <w:rsid w:val="00166339"/>
    <w:rsid w:val="00184C43"/>
    <w:rsid w:val="001901D1"/>
    <w:rsid w:val="001A32B2"/>
    <w:rsid w:val="001A7A80"/>
    <w:rsid w:val="001D4A64"/>
    <w:rsid w:val="001E0580"/>
    <w:rsid w:val="001E3B23"/>
    <w:rsid w:val="001F3D65"/>
    <w:rsid w:val="0021769C"/>
    <w:rsid w:val="00226E14"/>
    <w:rsid w:val="00244B8A"/>
    <w:rsid w:val="00246598"/>
    <w:rsid w:val="00255083"/>
    <w:rsid w:val="00256A1F"/>
    <w:rsid w:val="002608E3"/>
    <w:rsid w:val="00263335"/>
    <w:rsid w:val="002708F2"/>
    <w:rsid w:val="002752FB"/>
    <w:rsid w:val="0028069C"/>
    <w:rsid w:val="00281A25"/>
    <w:rsid w:val="002A4DF0"/>
    <w:rsid w:val="002D48C0"/>
    <w:rsid w:val="002D67BB"/>
    <w:rsid w:val="002E2E18"/>
    <w:rsid w:val="002E43CC"/>
    <w:rsid w:val="002E71F8"/>
    <w:rsid w:val="002F6246"/>
    <w:rsid w:val="002F6793"/>
    <w:rsid w:val="0030455E"/>
    <w:rsid w:val="00316673"/>
    <w:rsid w:val="00331F76"/>
    <w:rsid w:val="00337E26"/>
    <w:rsid w:val="00341530"/>
    <w:rsid w:val="00344A02"/>
    <w:rsid w:val="00346564"/>
    <w:rsid w:val="00347F6F"/>
    <w:rsid w:val="00356C39"/>
    <w:rsid w:val="00357732"/>
    <w:rsid w:val="00366615"/>
    <w:rsid w:val="00386B31"/>
    <w:rsid w:val="003917A8"/>
    <w:rsid w:val="003918D4"/>
    <w:rsid w:val="003B59AC"/>
    <w:rsid w:val="003B7B6F"/>
    <w:rsid w:val="003D2598"/>
    <w:rsid w:val="003E563B"/>
    <w:rsid w:val="003F04A0"/>
    <w:rsid w:val="003F32EC"/>
    <w:rsid w:val="00403793"/>
    <w:rsid w:val="00425B1F"/>
    <w:rsid w:val="00430AD4"/>
    <w:rsid w:val="0044737B"/>
    <w:rsid w:val="0045793D"/>
    <w:rsid w:val="0047230F"/>
    <w:rsid w:val="00487B3B"/>
    <w:rsid w:val="00492A55"/>
    <w:rsid w:val="00497B5D"/>
    <w:rsid w:val="004A0AD0"/>
    <w:rsid w:val="004B2988"/>
    <w:rsid w:val="004B394C"/>
    <w:rsid w:val="004B7D4B"/>
    <w:rsid w:val="004C00AD"/>
    <w:rsid w:val="004D4573"/>
    <w:rsid w:val="004E63EF"/>
    <w:rsid w:val="004F53A5"/>
    <w:rsid w:val="0050098D"/>
    <w:rsid w:val="00502C27"/>
    <w:rsid w:val="00504871"/>
    <w:rsid w:val="0053131B"/>
    <w:rsid w:val="005418FE"/>
    <w:rsid w:val="0054209A"/>
    <w:rsid w:val="0054267E"/>
    <w:rsid w:val="00562A7E"/>
    <w:rsid w:val="005677B5"/>
    <w:rsid w:val="00580394"/>
    <w:rsid w:val="005A265C"/>
    <w:rsid w:val="005A3F1D"/>
    <w:rsid w:val="005C42FE"/>
    <w:rsid w:val="005E77C0"/>
    <w:rsid w:val="00602927"/>
    <w:rsid w:val="0060634F"/>
    <w:rsid w:val="00611B65"/>
    <w:rsid w:val="00613233"/>
    <w:rsid w:val="006173EE"/>
    <w:rsid w:val="0063603E"/>
    <w:rsid w:val="006527F0"/>
    <w:rsid w:val="00661042"/>
    <w:rsid w:val="00681F00"/>
    <w:rsid w:val="00685439"/>
    <w:rsid w:val="006A052B"/>
    <w:rsid w:val="006A467F"/>
    <w:rsid w:val="006B2EAE"/>
    <w:rsid w:val="006D2A93"/>
    <w:rsid w:val="006D35AE"/>
    <w:rsid w:val="006E0080"/>
    <w:rsid w:val="006F14B3"/>
    <w:rsid w:val="006F2099"/>
    <w:rsid w:val="006F61EB"/>
    <w:rsid w:val="00704BA3"/>
    <w:rsid w:val="007150E2"/>
    <w:rsid w:val="00716D58"/>
    <w:rsid w:val="007208B6"/>
    <w:rsid w:val="00725AD8"/>
    <w:rsid w:val="00751336"/>
    <w:rsid w:val="00762F16"/>
    <w:rsid w:val="00765428"/>
    <w:rsid w:val="00767A32"/>
    <w:rsid w:val="007739B8"/>
    <w:rsid w:val="00780EF4"/>
    <w:rsid w:val="0079100A"/>
    <w:rsid w:val="007A15AA"/>
    <w:rsid w:val="007A37BE"/>
    <w:rsid w:val="007B72D5"/>
    <w:rsid w:val="007C0CC3"/>
    <w:rsid w:val="007C2BDD"/>
    <w:rsid w:val="007D701C"/>
    <w:rsid w:val="007E4213"/>
    <w:rsid w:val="007F2889"/>
    <w:rsid w:val="00807C13"/>
    <w:rsid w:val="008140FB"/>
    <w:rsid w:val="008143B2"/>
    <w:rsid w:val="00816E22"/>
    <w:rsid w:val="00817998"/>
    <w:rsid w:val="00826AFF"/>
    <w:rsid w:val="00835463"/>
    <w:rsid w:val="00852D8C"/>
    <w:rsid w:val="008637A8"/>
    <w:rsid w:val="00877DDC"/>
    <w:rsid w:val="008947FA"/>
    <w:rsid w:val="0089767D"/>
    <w:rsid w:val="008A1495"/>
    <w:rsid w:val="008B3917"/>
    <w:rsid w:val="008C128E"/>
    <w:rsid w:val="008C60E4"/>
    <w:rsid w:val="008D304C"/>
    <w:rsid w:val="008D46C2"/>
    <w:rsid w:val="008F0551"/>
    <w:rsid w:val="008F0C91"/>
    <w:rsid w:val="008F0EE4"/>
    <w:rsid w:val="008F5B8E"/>
    <w:rsid w:val="00904E9F"/>
    <w:rsid w:val="00920AEA"/>
    <w:rsid w:val="00922D27"/>
    <w:rsid w:val="00927D25"/>
    <w:rsid w:val="00940E6F"/>
    <w:rsid w:val="0094148D"/>
    <w:rsid w:val="009772F8"/>
    <w:rsid w:val="009C4FAD"/>
    <w:rsid w:val="009D4EAA"/>
    <w:rsid w:val="009F0E87"/>
    <w:rsid w:val="00A0115F"/>
    <w:rsid w:val="00A01D87"/>
    <w:rsid w:val="00A16840"/>
    <w:rsid w:val="00A409B0"/>
    <w:rsid w:val="00A50E9E"/>
    <w:rsid w:val="00A6107F"/>
    <w:rsid w:val="00A678FF"/>
    <w:rsid w:val="00A75A0C"/>
    <w:rsid w:val="00A95D62"/>
    <w:rsid w:val="00AA068E"/>
    <w:rsid w:val="00AA1223"/>
    <w:rsid w:val="00AB01BB"/>
    <w:rsid w:val="00AB260A"/>
    <w:rsid w:val="00AC0798"/>
    <w:rsid w:val="00AD74EE"/>
    <w:rsid w:val="00AF4D6C"/>
    <w:rsid w:val="00B13B3D"/>
    <w:rsid w:val="00B45192"/>
    <w:rsid w:val="00B86248"/>
    <w:rsid w:val="00B908FD"/>
    <w:rsid w:val="00BA039A"/>
    <w:rsid w:val="00BB5C7F"/>
    <w:rsid w:val="00BC5BDE"/>
    <w:rsid w:val="00BC6392"/>
    <w:rsid w:val="00BD124E"/>
    <w:rsid w:val="00BD487D"/>
    <w:rsid w:val="00BE24C9"/>
    <w:rsid w:val="00BF77D5"/>
    <w:rsid w:val="00BF7CE9"/>
    <w:rsid w:val="00C136EA"/>
    <w:rsid w:val="00C171DD"/>
    <w:rsid w:val="00C233F3"/>
    <w:rsid w:val="00C25F2A"/>
    <w:rsid w:val="00C46DC5"/>
    <w:rsid w:val="00C46E67"/>
    <w:rsid w:val="00C474AE"/>
    <w:rsid w:val="00C5032B"/>
    <w:rsid w:val="00C51EDD"/>
    <w:rsid w:val="00C520D1"/>
    <w:rsid w:val="00C623F8"/>
    <w:rsid w:val="00C734F7"/>
    <w:rsid w:val="00C75E4B"/>
    <w:rsid w:val="00CA1F7F"/>
    <w:rsid w:val="00CA309A"/>
    <w:rsid w:val="00CA6803"/>
    <w:rsid w:val="00CB5314"/>
    <w:rsid w:val="00CC37C4"/>
    <w:rsid w:val="00CD6AA3"/>
    <w:rsid w:val="00CE0B83"/>
    <w:rsid w:val="00CE7C2B"/>
    <w:rsid w:val="00D002B1"/>
    <w:rsid w:val="00D27A5A"/>
    <w:rsid w:val="00D366A6"/>
    <w:rsid w:val="00D641F0"/>
    <w:rsid w:val="00D664B7"/>
    <w:rsid w:val="00D80C7A"/>
    <w:rsid w:val="00D9428C"/>
    <w:rsid w:val="00D94EC6"/>
    <w:rsid w:val="00DB3CE9"/>
    <w:rsid w:val="00DB7E6A"/>
    <w:rsid w:val="00DC74C3"/>
    <w:rsid w:val="00DD0E74"/>
    <w:rsid w:val="00DE2CB9"/>
    <w:rsid w:val="00DF4844"/>
    <w:rsid w:val="00DF722E"/>
    <w:rsid w:val="00E04340"/>
    <w:rsid w:val="00E04D1E"/>
    <w:rsid w:val="00E127F1"/>
    <w:rsid w:val="00E15F85"/>
    <w:rsid w:val="00E1789C"/>
    <w:rsid w:val="00E22705"/>
    <w:rsid w:val="00E40F3F"/>
    <w:rsid w:val="00E46886"/>
    <w:rsid w:val="00E46C8E"/>
    <w:rsid w:val="00E539FB"/>
    <w:rsid w:val="00E56E5B"/>
    <w:rsid w:val="00E60462"/>
    <w:rsid w:val="00E70394"/>
    <w:rsid w:val="00E70820"/>
    <w:rsid w:val="00E71618"/>
    <w:rsid w:val="00E7206D"/>
    <w:rsid w:val="00E7595F"/>
    <w:rsid w:val="00E778FF"/>
    <w:rsid w:val="00E77CAE"/>
    <w:rsid w:val="00E80D74"/>
    <w:rsid w:val="00E96E7E"/>
    <w:rsid w:val="00EA0302"/>
    <w:rsid w:val="00EA23EB"/>
    <w:rsid w:val="00EA5B40"/>
    <w:rsid w:val="00EB1068"/>
    <w:rsid w:val="00EB2732"/>
    <w:rsid w:val="00EB4526"/>
    <w:rsid w:val="00ED674E"/>
    <w:rsid w:val="00F14077"/>
    <w:rsid w:val="00F20E1B"/>
    <w:rsid w:val="00F30495"/>
    <w:rsid w:val="00F317D9"/>
    <w:rsid w:val="00F57B1A"/>
    <w:rsid w:val="00F62AC4"/>
    <w:rsid w:val="00F64F91"/>
    <w:rsid w:val="00F67904"/>
    <w:rsid w:val="00F763BC"/>
    <w:rsid w:val="00F86C30"/>
    <w:rsid w:val="00F92588"/>
    <w:rsid w:val="00FA0FB8"/>
    <w:rsid w:val="00FC5E29"/>
    <w:rsid w:val="00FC74AA"/>
    <w:rsid w:val="00FD0BA0"/>
    <w:rsid w:val="00FD7A3B"/>
    <w:rsid w:val="00FE5A1D"/>
    <w:rsid w:val="00FE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6CAFE-EE08-47D3-95EC-412372F5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467F"/>
    <w:pPr>
      <w:spacing w:after="60" w:line="240" w:lineRule="auto"/>
      <w:jc w:val="both"/>
    </w:pPr>
    <w:rPr>
      <w:rFonts w:ascii="Times New Roman" w:eastAsia="Times New Roman" w:hAnsi="Times New Roman" w:cs="Times New Roman"/>
      <w:sz w:val="24"/>
      <w:szCs w:val="24"/>
      <w:lang w:eastAsia="ru-RU"/>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0"/>
    <w:qFormat/>
    <w:rsid w:val="006A467F"/>
    <w:pPr>
      <w:keepNext/>
      <w:tabs>
        <w:tab w:val="num" w:pos="432"/>
      </w:tabs>
      <w:spacing w:before="240"/>
      <w:ind w:left="432" w:hanging="432"/>
      <w:jc w:val="center"/>
      <w:outlineLvl w:val="0"/>
    </w:pPr>
    <w:rPr>
      <w:b/>
      <w:bCs/>
      <w:kern w:val="28"/>
      <w:sz w:val="36"/>
      <w:szCs w:val="36"/>
    </w:rPr>
  </w:style>
  <w:style w:type="paragraph" w:styleId="24">
    <w:name w:val="heading 2"/>
    <w:aliases w:val="H2"/>
    <w:basedOn w:val="a4"/>
    <w:next w:val="a4"/>
    <w:link w:val="25"/>
    <w:qFormat/>
    <w:rsid w:val="006A467F"/>
    <w:pPr>
      <w:keepNext/>
      <w:tabs>
        <w:tab w:val="num" w:pos="1000"/>
        <w:tab w:val="num" w:pos="1116"/>
      </w:tabs>
      <w:ind w:left="1116" w:hanging="576"/>
      <w:jc w:val="center"/>
      <w:outlineLvl w:val="1"/>
    </w:pPr>
    <w:rPr>
      <w:b/>
      <w:bCs/>
      <w:sz w:val="30"/>
      <w:szCs w:val="30"/>
    </w:rPr>
  </w:style>
  <w:style w:type="paragraph" w:styleId="33">
    <w:name w:val="heading 3"/>
    <w:aliases w:val=" Знак"/>
    <w:basedOn w:val="a4"/>
    <w:next w:val="a4"/>
    <w:link w:val="34"/>
    <w:qFormat/>
    <w:rsid w:val="006A467F"/>
    <w:pPr>
      <w:keepNext/>
      <w:spacing w:before="240"/>
      <w:outlineLvl w:val="2"/>
    </w:pPr>
    <w:rPr>
      <w:rFonts w:ascii="Arial" w:hAnsi="Arial"/>
      <w:b/>
      <w:bCs/>
    </w:rPr>
  </w:style>
  <w:style w:type="paragraph" w:styleId="41">
    <w:name w:val="heading 4"/>
    <w:basedOn w:val="a4"/>
    <w:next w:val="a4"/>
    <w:link w:val="42"/>
    <w:qFormat/>
    <w:rsid w:val="006A467F"/>
    <w:pPr>
      <w:keepNext/>
      <w:spacing w:before="240"/>
      <w:outlineLvl w:val="3"/>
    </w:pPr>
    <w:rPr>
      <w:rFonts w:ascii="Arial" w:hAnsi="Arial"/>
    </w:rPr>
  </w:style>
  <w:style w:type="paragraph" w:styleId="51">
    <w:name w:val="heading 5"/>
    <w:basedOn w:val="a4"/>
    <w:next w:val="a4"/>
    <w:link w:val="52"/>
    <w:qFormat/>
    <w:rsid w:val="006A467F"/>
    <w:pPr>
      <w:spacing w:before="240"/>
      <w:outlineLvl w:val="4"/>
    </w:pPr>
    <w:rPr>
      <w:sz w:val="22"/>
      <w:szCs w:val="22"/>
    </w:rPr>
  </w:style>
  <w:style w:type="paragraph" w:styleId="6">
    <w:name w:val="heading 6"/>
    <w:basedOn w:val="a4"/>
    <w:next w:val="a4"/>
    <w:link w:val="60"/>
    <w:qFormat/>
    <w:rsid w:val="006A467F"/>
    <w:pPr>
      <w:tabs>
        <w:tab w:val="num" w:pos="1152"/>
      </w:tabs>
      <w:spacing w:before="240"/>
      <w:ind w:left="1152" w:hanging="1152"/>
      <w:outlineLvl w:val="5"/>
    </w:pPr>
    <w:rPr>
      <w:i/>
      <w:iCs/>
      <w:sz w:val="22"/>
      <w:szCs w:val="22"/>
    </w:rPr>
  </w:style>
  <w:style w:type="paragraph" w:styleId="7">
    <w:name w:val="heading 7"/>
    <w:basedOn w:val="a4"/>
    <w:next w:val="a4"/>
    <w:link w:val="70"/>
    <w:qFormat/>
    <w:rsid w:val="006A467F"/>
    <w:pPr>
      <w:tabs>
        <w:tab w:val="num" w:pos="1296"/>
      </w:tabs>
      <w:spacing w:before="240"/>
      <w:ind w:left="1296" w:hanging="1296"/>
      <w:outlineLvl w:val="6"/>
    </w:pPr>
    <w:rPr>
      <w:rFonts w:ascii="Arial" w:hAnsi="Arial"/>
      <w:sz w:val="20"/>
      <w:szCs w:val="20"/>
    </w:rPr>
  </w:style>
  <w:style w:type="paragraph" w:styleId="8">
    <w:name w:val="heading 8"/>
    <w:basedOn w:val="a4"/>
    <w:next w:val="a4"/>
    <w:link w:val="80"/>
    <w:qFormat/>
    <w:rsid w:val="006A467F"/>
    <w:pPr>
      <w:tabs>
        <w:tab w:val="num" w:pos="1440"/>
      </w:tabs>
      <w:spacing w:before="240"/>
      <w:ind w:left="1440" w:hanging="1440"/>
      <w:outlineLvl w:val="7"/>
    </w:pPr>
    <w:rPr>
      <w:rFonts w:ascii="Arial" w:hAnsi="Arial"/>
      <w:i/>
      <w:iCs/>
      <w:sz w:val="20"/>
      <w:szCs w:val="20"/>
    </w:rPr>
  </w:style>
  <w:style w:type="paragraph" w:styleId="9">
    <w:name w:val="heading 9"/>
    <w:basedOn w:val="a4"/>
    <w:next w:val="a4"/>
    <w:link w:val="90"/>
    <w:qFormat/>
    <w:rsid w:val="006A467F"/>
    <w:pPr>
      <w:tabs>
        <w:tab w:val="num" w:pos="1584"/>
      </w:tabs>
      <w:spacing w:before="240"/>
      <w:ind w:left="1584" w:hanging="1584"/>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Document Header1 Знак,Заголовок 1 Знак Знак Знак Знак Знак Знак Знак Знак Знак Знак,H1 Знак,Заголовок 1 Знак Знак Знак Знак Знак Знак Знак Знак Знак Знак Знак Знак Знак,Заголовок 1 Знак2 Знак Знак,Заголовок 1 Знак1 Знак Знак Знак"/>
    <w:basedOn w:val="a5"/>
    <w:rsid w:val="006A467F"/>
    <w:rPr>
      <w:rFonts w:asciiTheme="majorHAnsi" w:eastAsiaTheme="majorEastAsia" w:hAnsiTheme="majorHAnsi" w:cstheme="majorBidi"/>
      <w:b/>
      <w:bCs/>
      <w:color w:val="365F91" w:themeColor="accent1" w:themeShade="BF"/>
      <w:sz w:val="28"/>
      <w:szCs w:val="28"/>
      <w:lang w:eastAsia="ru-RU"/>
    </w:rPr>
  </w:style>
  <w:style w:type="character" w:customStyle="1" w:styleId="25">
    <w:name w:val="Заголовок 2 Знак"/>
    <w:aliases w:val="H2 Знак"/>
    <w:basedOn w:val="a5"/>
    <w:link w:val="24"/>
    <w:rsid w:val="006A467F"/>
    <w:rPr>
      <w:rFonts w:ascii="Times New Roman" w:eastAsia="Times New Roman" w:hAnsi="Times New Roman" w:cs="Times New Roman"/>
      <w:b/>
      <w:bCs/>
      <w:sz w:val="30"/>
      <w:szCs w:val="30"/>
      <w:lang w:eastAsia="ru-RU"/>
    </w:rPr>
  </w:style>
  <w:style w:type="character" w:customStyle="1" w:styleId="34">
    <w:name w:val="Заголовок 3 Знак"/>
    <w:aliases w:val=" Знак Знак2"/>
    <w:basedOn w:val="a5"/>
    <w:link w:val="33"/>
    <w:rsid w:val="006A467F"/>
    <w:rPr>
      <w:rFonts w:ascii="Arial" w:eastAsia="Times New Roman" w:hAnsi="Arial" w:cs="Times New Roman"/>
      <w:b/>
      <w:bCs/>
      <w:sz w:val="24"/>
      <w:szCs w:val="24"/>
      <w:lang w:eastAsia="ru-RU"/>
    </w:rPr>
  </w:style>
  <w:style w:type="character" w:customStyle="1" w:styleId="42">
    <w:name w:val="Заголовок 4 Знак"/>
    <w:basedOn w:val="a5"/>
    <w:link w:val="41"/>
    <w:rsid w:val="006A467F"/>
    <w:rPr>
      <w:rFonts w:ascii="Arial" w:eastAsia="Times New Roman" w:hAnsi="Arial" w:cs="Times New Roman"/>
      <w:sz w:val="24"/>
      <w:szCs w:val="24"/>
      <w:lang w:eastAsia="ru-RU"/>
    </w:rPr>
  </w:style>
  <w:style w:type="character" w:customStyle="1" w:styleId="52">
    <w:name w:val="Заголовок 5 Знак"/>
    <w:basedOn w:val="a5"/>
    <w:link w:val="51"/>
    <w:rsid w:val="006A467F"/>
    <w:rPr>
      <w:rFonts w:ascii="Times New Roman" w:eastAsia="Times New Roman" w:hAnsi="Times New Roman" w:cs="Times New Roman"/>
      <w:lang w:eastAsia="ru-RU"/>
    </w:rPr>
  </w:style>
  <w:style w:type="character" w:customStyle="1" w:styleId="60">
    <w:name w:val="Заголовок 6 Знак"/>
    <w:basedOn w:val="a5"/>
    <w:link w:val="6"/>
    <w:rsid w:val="006A467F"/>
    <w:rPr>
      <w:rFonts w:ascii="Times New Roman" w:eastAsia="Times New Roman" w:hAnsi="Times New Roman" w:cs="Times New Roman"/>
      <w:i/>
      <w:iCs/>
      <w:lang w:eastAsia="ru-RU"/>
    </w:rPr>
  </w:style>
  <w:style w:type="character" w:customStyle="1" w:styleId="70">
    <w:name w:val="Заголовок 7 Знак"/>
    <w:basedOn w:val="a5"/>
    <w:link w:val="7"/>
    <w:rsid w:val="006A467F"/>
    <w:rPr>
      <w:rFonts w:ascii="Arial" w:eastAsia="Times New Roman" w:hAnsi="Arial" w:cs="Times New Roman"/>
      <w:sz w:val="20"/>
      <w:szCs w:val="20"/>
      <w:lang w:eastAsia="ru-RU"/>
    </w:rPr>
  </w:style>
  <w:style w:type="character" w:customStyle="1" w:styleId="80">
    <w:name w:val="Заголовок 8 Знак"/>
    <w:basedOn w:val="a5"/>
    <w:link w:val="8"/>
    <w:rsid w:val="006A467F"/>
    <w:rPr>
      <w:rFonts w:ascii="Arial" w:eastAsia="Times New Roman" w:hAnsi="Arial" w:cs="Times New Roman"/>
      <w:i/>
      <w:iCs/>
      <w:sz w:val="20"/>
      <w:szCs w:val="20"/>
      <w:lang w:eastAsia="ru-RU"/>
    </w:rPr>
  </w:style>
  <w:style w:type="character" w:customStyle="1" w:styleId="90">
    <w:name w:val="Заголовок 9 Знак"/>
    <w:basedOn w:val="a5"/>
    <w:link w:val="9"/>
    <w:rsid w:val="006A467F"/>
    <w:rPr>
      <w:rFonts w:ascii="Arial" w:eastAsia="Times New Roman" w:hAnsi="Arial" w:cs="Times New Roman"/>
      <w:b/>
      <w:bCs/>
      <w:i/>
      <w:iCs/>
      <w:sz w:val="18"/>
      <w:szCs w:val="18"/>
      <w:lang w:eastAsia="ru-RU"/>
    </w:rPr>
  </w:style>
  <w:style w:type="paragraph" w:styleId="21">
    <w:name w:val="Body Text 2"/>
    <w:basedOn w:val="a4"/>
    <w:link w:val="26"/>
    <w:rsid w:val="006A467F"/>
    <w:pPr>
      <w:numPr>
        <w:ilvl w:val="1"/>
        <w:numId w:val="12"/>
      </w:numPr>
    </w:pPr>
  </w:style>
  <w:style w:type="character" w:customStyle="1" w:styleId="26">
    <w:name w:val="Основной текст 2 Знак"/>
    <w:basedOn w:val="a5"/>
    <w:link w:val="21"/>
    <w:rsid w:val="006A467F"/>
    <w:rPr>
      <w:rFonts w:ascii="Times New Roman" w:eastAsia="Times New Roman" w:hAnsi="Times New Roman" w:cs="Times New Roman"/>
      <w:sz w:val="24"/>
      <w:szCs w:val="24"/>
      <w:lang w:eastAsia="ru-RU"/>
    </w:rPr>
  </w:style>
  <w:style w:type="paragraph" w:styleId="a8">
    <w:name w:val="List Bullet"/>
    <w:basedOn w:val="a4"/>
    <w:autoRedefine/>
    <w:rsid w:val="006A467F"/>
    <w:pPr>
      <w:widowControl w:val="0"/>
    </w:pPr>
  </w:style>
  <w:style w:type="paragraph" w:styleId="20">
    <w:name w:val="List Bullet 2"/>
    <w:basedOn w:val="a4"/>
    <w:autoRedefine/>
    <w:rsid w:val="006A467F"/>
    <w:pPr>
      <w:numPr>
        <w:numId w:val="1"/>
      </w:numPr>
    </w:pPr>
  </w:style>
  <w:style w:type="paragraph" w:styleId="30">
    <w:name w:val="List Bullet 3"/>
    <w:basedOn w:val="a4"/>
    <w:autoRedefine/>
    <w:rsid w:val="006A467F"/>
    <w:pPr>
      <w:numPr>
        <w:numId w:val="2"/>
      </w:numPr>
    </w:pPr>
  </w:style>
  <w:style w:type="paragraph" w:styleId="40">
    <w:name w:val="List Bullet 4"/>
    <w:basedOn w:val="a4"/>
    <w:autoRedefine/>
    <w:rsid w:val="006A467F"/>
    <w:pPr>
      <w:numPr>
        <w:numId w:val="3"/>
      </w:numPr>
    </w:pPr>
  </w:style>
  <w:style w:type="paragraph" w:styleId="50">
    <w:name w:val="List Bullet 5"/>
    <w:basedOn w:val="a4"/>
    <w:autoRedefine/>
    <w:rsid w:val="006A467F"/>
    <w:pPr>
      <w:numPr>
        <w:numId w:val="4"/>
      </w:numPr>
    </w:pPr>
  </w:style>
  <w:style w:type="paragraph" w:styleId="a">
    <w:name w:val="List Number"/>
    <w:basedOn w:val="a4"/>
    <w:rsid w:val="006A467F"/>
    <w:pPr>
      <w:numPr>
        <w:numId w:val="5"/>
      </w:numPr>
    </w:pPr>
  </w:style>
  <w:style w:type="paragraph" w:styleId="2">
    <w:name w:val="List Number 2"/>
    <w:basedOn w:val="a4"/>
    <w:rsid w:val="006A467F"/>
    <w:pPr>
      <w:numPr>
        <w:numId w:val="6"/>
      </w:numPr>
    </w:pPr>
  </w:style>
  <w:style w:type="paragraph" w:styleId="3">
    <w:name w:val="List Number 3"/>
    <w:basedOn w:val="a4"/>
    <w:rsid w:val="006A467F"/>
    <w:pPr>
      <w:numPr>
        <w:numId w:val="7"/>
      </w:numPr>
    </w:pPr>
  </w:style>
  <w:style w:type="paragraph" w:styleId="4">
    <w:name w:val="List Number 4"/>
    <w:basedOn w:val="a4"/>
    <w:rsid w:val="006A467F"/>
    <w:pPr>
      <w:numPr>
        <w:numId w:val="8"/>
      </w:numPr>
    </w:pPr>
  </w:style>
  <w:style w:type="paragraph" w:styleId="5">
    <w:name w:val="List Number 5"/>
    <w:basedOn w:val="a4"/>
    <w:rsid w:val="006A467F"/>
    <w:pPr>
      <w:numPr>
        <w:numId w:val="9"/>
      </w:numPr>
    </w:pPr>
  </w:style>
  <w:style w:type="paragraph" w:customStyle="1" w:styleId="a3">
    <w:name w:val="Раздел"/>
    <w:basedOn w:val="a4"/>
    <w:rsid w:val="006A467F"/>
    <w:pPr>
      <w:numPr>
        <w:ilvl w:val="1"/>
        <w:numId w:val="10"/>
      </w:numPr>
      <w:spacing w:before="120" w:after="120"/>
      <w:jc w:val="center"/>
    </w:pPr>
    <w:rPr>
      <w:rFonts w:ascii="Arial Narrow" w:hAnsi="Arial Narrow" w:cs="Arial Narrow"/>
      <w:b/>
      <w:bCs/>
      <w:sz w:val="28"/>
      <w:szCs w:val="28"/>
    </w:rPr>
  </w:style>
  <w:style w:type="paragraph" w:customStyle="1" w:styleId="a9">
    <w:name w:val="Часть"/>
    <w:basedOn w:val="a4"/>
    <w:rsid w:val="006A467F"/>
    <w:pPr>
      <w:jc w:val="center"/>
    </w:pPr>
    <w:rPr>
      <w:rFonts w:ascii="Arial" w:hAnsi="Arial" w:cs="Arial"/>
      <w:b/>
      <w:bCs/>
      <w:caps/>
      <w:sz w:val="32"/>
      <w:szCs w:val="32"/>
    </w:rPr>
  </w:style>
  <w:style w:type="paragraph" w:customStyle="1" w:styleId="31">
    <w:name w:val="Раздел 3"/>
    <w:basedOn w:val="a4"/>
    <w:rsid w:val="006A467F"/>
    <w:pPr>
      <w:numPr>
        <w:numId w:val="11"/>
      </w:numPr>
      <w:spacing w:before="120" w:after="120"/>
      <w:jc w:val="center"/>
    </w:pPr>
    <w:rPr>
      <w:b/>
      <w:bCs/>
    </w:rPr>
  </w:style>
  <w:style w:type="paragraph" w:customStyle="1" w:styleId="a0">
    <w:name w:val="Условия контракта"/>
    <w:basedOn w:val="a4"/>
    <w:rsid w:val="006A467F"/>
    <w:pPr>
      <w:numPr>
        <w:numId w:val="12"/>
      </w:numPr>
      <w:spacing w:before="240" w:after="120"/>
    </w:pPr>
    <w:rPr>
      <w:b/>
      <w:bCs/>
    </w:rPr>
  </w:style>
  <w:style w:type="paragraph" w:customStyle="1" w:styleId="Instruction">
    <w:name w:val="Instruction"/>
    <w:basedOn w:val="21"/>
    <w:rsid w:val="006A467F"/>
    <w:pPr>
      <w:numPr>
        <w:ilvl w:val="0"/>
        <w:numId w:val="0"/>
      </w:numPr>
      <w:tabs>
        <w:tab w:val="num" w:pos="360"/>
      </w:tabs>
      <w:spacing w:before="180"/>
      <w:ind w:left="360" w:hanging="360"/>
    </w:pPr>
    <w:rPr>
      <w:b/>
      <w:bCs/>
    </w:rPr>
  </w:style>
  <w:style w:type="paragraph" w:styleId="aa">
    <w:name w:val="Title"/>
    <w:aliases w:val="Основной текст с отступом 21,Название Знак1 Знак,Название Знак Знак Знак,Знак Знак1 Знак,Название Знак Знак,Знак Знак2 Знак"/>
    <w:basedOn w:val="a4"/>
    <w:link w:val="ab"/>
    <w:qFormat/>
    <w:rsid w:val="006A467F"/>
    <w:pPr>
      <w:spacing w:before="240"/>
      <w:jc w:val="center"/>
      <w:outlineLvl w:val="0"/>
    </w:pPr>
    <w:rPr>
      <w:rFonts w:ascii="Arial" w:hAnsi="Arial"/>
      <w:b/>
      <w:bCs/>
      <w:kern w:val="28"/>
      <w:sz w:val="32"/>
      <w:szCs w:val="32"/>
    </w:rPr>
  </w:style>
  <w:style w:type="character" w:customStyle="1" w:styleId="ab">
    <w:name w:val="Название Знак"/>
    <w:aliases w:val="Основной текст с отступом 21 Знак,Название Знак1 Знак Знак,Название Знак Знак Знак Знак,Знак Знак1 Знак Знак,Название Знак Знак Знак1,Знак Знак2 Знак Знак"/>
    <w:basedOn w:val="a5"/>
    <w:link w:val="aa"/>
    <w:rsid w:val="006A467F"/>
    <w:rPr>
      <w:rFonts w:ascii="Arial" w:eastAsia="Times New Roman" w:hAnsi="Arial" w:cs="Times New Roman"/>
      <w:b/>
      <w:bCs/>
      <w:kern w:val="28"/>
      <w:sz w:val="32"/>
      <w:szCs w:val="32"/>
      <w:lang w:eastAsia="ru-RU"/>
    </w:rPr>
  </w:style>
  <w:style w:type="paragraph" w:styleId="ac">
    <w:name w:val="Subtitle"/>
    <w:basedOn w:val="a4"/>
    <w:link w:val="ad"/>
    <w:qFormat/>
    <w:rsid w:val="006A467F"/>
    <w:pPr>
      <w:jc w:val="center"/>
      <w:outlineLvl w:val="1"/>
    </w:pPr>
    <w:rPr>
      <w:rFonts w:ascii="Arial" w:hAnsi="Arial" w:cs="Arial"/>
    </w:rPr>
  </w:style>
  <w:style w:type="character" w:customStyle="1" w:styleId="ad">
    <w:name w:val="Подзаголовок Знак"/>
    <w:basedOn w:val="a5"/>
    <w:link w:val="ac"/>
    <w:rsid w:val="006A467F"/>
    <w:rPr>
      <w:rFonts w:ascii="Arial" w:eastAsia="Times New Roman" w:hAnsi="Arial" w:cs="Arial"/>
      <w:sz w:val="24"/>
      <w:szCs w:val="24"/>
      <w:lang w:eastAsia="ru-RU"/>
    </w:rPr>
  </w:style>
  <w:style w:type="paragraph" w:customStyle="1" w:styleId="ae">
    <w:name w:val="Тендерные данные"/>
    <w:basedOn w:val="a4"/>
    <w:rsid w:val="006A467F"/>
    <w:pPr>
      <w:tabs>
        <w:tab w:val="left" w:pos="1985"/>
      </w:tabs>
      <w:spacing w:before="120"/>
    </w:pPr>
    <w:rPr>
      <w:b/>
      <w:bCs/>
    </w:rPr>
  </w:style>
  <w:style w:type="paragraph" w:styleId="35">
    <w:name w:val="toc 3"/>
    <w:basedOn w:val="a4"/>
    <w:next w:val="a4"/>
    <w:autoRedefine/>
    <w:semiHidden/>
    <w:rsid w:val="006A467F"/>
    <w:pPr>
      <w:spacing w:after="0"/>
      <w:ind w:left="480"/>
      <w:jc w:val="left"/>
    </w:pPr>
    <w:rPr>
      <w:i/>
      <w:iCs/>
      <w:sz w:val="20"/>
      <w:szCs w:val="20"/>
    </w:rPr>
  </w:style>
  <w:style w:type="paragraph" w:styleId="16">
    <w:name w:val="toc 1"/>
    <w:basedOn w:val="a4"/>
    <w:next w:val="a4"/>
    <w:autoRedefine/>
    <w:semiHidden/>
    <w:rsid w:val="006A467F"/>
    <w:pPr>
      <w:spacing w:before="120" w:after="120"/>
      <w:jc w:val="left"/>
    </w:pPr>
    <w:rPr>
      <w:b/>
      <w:bCs/>
      <w:caps/>
      <w:sz w:val="20"/>
      <w:szCs w:val="20"/>
    </w:rPr>
  </w:style>
  <w:style w:type="paragraph" w:styleId="27">
    <w:name w:val="toc 2"/>
    <w:basedOn w:val="a4"/>
    <w:next w:val="a4"/>
    <w:autoRedefine/>
    <w:semiHidden/>
    <w:rsid w:val="006A467F"/>
    <w:pPr>
      <w:tabs>
        <w:tab w:val="left" w:pos="720"/>
        <w:tab w:val="right" w:leader="dot" w:pos="10195"/>
      </w:tabs>
      <w:spacing w:after="0"/>
      <w:ind w:left="240"/>
    </w:pPr>
    <w:rPr>
      <w:smallCaps/>
      <w:noProof/>
      <w:sz w:val="20"/>
      <w:szCs w:val="20"/>
    </w:rPr>
  </w:style>
  <w:style w:type="paragraph" w:styleId="af">
    <w:name w:val="Date"/>
    <w:basedOn w:val="a4"/>
    <w:next w:val="a4"/>
    <w:link w:val="af0"/>
    <w:rsid w:val="006A467F"/>
  </w:style>
  <w:style w:type="character" w:customStyle="1" w:styleId="af0">
    <w:name w:val="Дата Знак"/>
    <w:basedOn w:val="a5"/>
    <w:link w:val="af"/>
    <w:rsid w:val="006A467F"/>
    <w:rPr>
      <w:rFonts w:ascii="Times New Roman" w:eastAsia="Times New Roman" w:hAnsi="Times New Roman" w:cs="Times New Roman"/>
      <w:sz w:val="24"/>
      <w:szCs w:val="24"/>
      <w:lang w:eastAsia="ru-RU"/>
    </w:rPr>
  </w:style>
  <w:style w:type="paragraph" w:customStyle="1" w:styleId="af1">
    <w:name w:val="Îáû÷íûé"/>
    <w:rsid w:val="006A467F"/>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rsid w:val="006A467F"/>
    <w:pPr>
      <w:spacing w:after="0" w:line="240" w:lineRule="auto"/>
    </w:pPr>
    <w:rPr>
      <w:rFonts w:ascii="Courier" w:eastAsia="Times New Roman" w:hAnsi="Courier" w:cs="Courier"/>
      <w:sz w:val="24"/>
      <w:szCs w:val="24"/>
      <w:lang w:val="en-GB" w:eastAsia="ru-RU"/>
    </w:rPr>
  </w:style>
  <w:style w:type="paragraph" w:styleId="af3">
    <w:name w:val="Body Text"/>
    <w:aliases w:val="Основной текст Знак Знак,Знак Знак Знак, Знак Знак Знак Знак Знак,Основной текст1 Знак,Основной текст1 Знак Знак Знак,Знак Знак Знак Знак Знак"/>
    <w:basedOn w:val="a4"/>
    <w:link w:val="36"/>
    <w:rsid w:val="006A467F"/>
    <w:pPr>
      <w:spacing w:after="120"/>
    </w:pPr>
  </w:style>
  <w:style w:type="character" w:customStyle="1" w:styleId="af4">
    <w:name w:val="Основной текст Знак"/>
    <w:basedOn w:val="a5"/>
    <w:rsid w:val="006A467F"/>
    <w:rPr>
      <w:rFonts w:ascii="Times New Roman" w:eastAsia="Times New Roman" w:hAnsi="Times New Roman" w:cs="Times New Roman"/>
      <w:sz w:val="24"/>
      <w:szCs w:val="24"/>
      <w:lang w:eastAsia="ru-RU"/>
    </w:rPr>
  </w:style>
  <w:style w:type="paragraph" w:customStyle="1" w:styleId="af5">
    <w:name w:val="Подраздел"/>
    <w:basedOn w:val="a4"/>
    <w:rsid w:val="006A467F"/>
    <w:pPr>
      <w:suppressAutoHyphens/>
      <w:spacing w:before="240" w:after="120"/>
      <w:jc w:val="center"/>
    </w:pPr>
    <w:rPr>
      <w:rFonts w:ascii="TimesDL" w:hAnsi="TimesDL" w:cs="TimesDL"/>
      <w:b/>
      <w:bCs/>
      <w:smallCaps/>
      <w:spacing w:val="-2"/>
    </w:rPr>
  </w:style>
  <w:style w:type="paragraph" w:styleId="28">
    <w:name w:val="Body Text Indent 2"/>
    <w:aliases w:val="Знак, Знак Знак"/>
    <w:basedOn w:val="a4"/>
    <w:link w:val="29"/>
    <w:rsid w:val="006A467F"/>
    <w:pPr>
      <w:spacing w:after="120" w:line="480" w:lineRule="auto"/>
      <w:ind w:left="283"/>
    </w:pPr>
  </w:style>
  <w:style w:type="character" w:customStyle="1" w:styleId="29">
    <w:name w:val="Основной текст с отступом 2 Знак"/>
    <w:aliases w:val="Знак Знак3, Знак Знак Знак"/>
    <w:basedOn w:val="a5"/>
    <w:link w:val="28"/>
    <w:rsid w:val="006A467F"/>
    <w:rPr>
      <w:rFonts w:ascii="Times New Roman" w:eastAsia="Times New Roman" w:hAnsi="Times New Roman" w:cs="Times New Roman"/>
      <w:sz w:val="24"/>
      <w:szCs w:val="24"/>
      <w:lang w:eastAsia="ru-RU"/>
    </w:rPr>
  </w:style>
  <w:style w:type="paragraph" w:styleId="37">
    <w:name w:val="Body Text Indent 3"/>
    <w:basedOn w:val="a4"/>
    <w:link w:val="38"/>
    <w:rsid w:val="006A467F"/>
    <w:pPr>
      <w:spacing w:after="120"/>
      <w:ind w:left="283"/>
    </w:pPr>
    <w:rPr>
      <w:sz w:val="16"/>
      <w:szCs w:val="16"/>
    </w:rPr>
  </w:style>
  <w:style w:type="character" w:customStyle="1" w:styleId="38">
    <w:name w:val="Основной текст с отступом 3 Знак"/>
    <w:basedOn w:val="a5"/>
    <w:link w:val="37"/>
    <w:rsid w:val="006A467F"/>
    <w:rPr>
      <w:rFonts w:ascii="Times New Roman" w:eastAsia="Times New Roman" w:hAnsi="Times New Roman" w:cs="Times New Roman"/>
      <w:sz w:val="16"/>
      <w:szCs w:val="16"/>
      <w:lang w:eastAsia="ru-RU"/>
    </w:rPr>
  </w:style>
  <w:style w:type="paragraph" w:styleId="af6">
    <w:name w:val="header"/>
    <w:basedOn w:val="a4"/>
    <w:link w:val="af7"/>
    <w:uiPriority w:val="99"/>
    <w:rsid w:val="006A467F"/>
    <w:pPr>
      <w:tabs>
        <w:tab w:val="center" w:pos="4153"/>
        <w:tab w:val="right" w:pos="8306"/>
      </w:tabs>
      <w:spacing w:before="120" w:after="120"/>
    </w:pPr>
    <w:rPr>
      <w:rFonts w:ascii="Arial" w:hAnsi="Arial"/>
      <w:noProof/>
    </w:rPr>
  </w:style>
  <w:style w:type="character" w:customStyle="1" w:styleId="af7">
    <w:name w:val="Верхний колонтитул Знак"/>
    <w:basedOn w:val="a5"/>
    <w:link w:val="af6"/>
    <w:uiPriority w:val="99"/>
    <w:rsid w:val="006A467F"/>
    <w:rPr>
      <w:rFonts w:ascii="Arial" w:eastAsia="Times New Roman" w:hAnsi="Arial" w:cs="Times New Roman"/>
      <w:noProof/>
      <w:sz w:val="24"/>
      <w:szCs w:val="24"/>
      <w:lang w:eastAsia="ru-RU"/>
    </w:rPr>
  </w:style>
  <w:style w:type="paragraph" w:styleId="af8">
    <w:name w:val="Block Text"/>
    <w:basedOn w:val="a4"/>
    <w:rsid w:val="006A467F"/>
    <w:pPr>
      <w:spacing w:after="120"/>
      <w:ind w:left="1440" w:right="1440"/>
    </w:pPr>
  </w:style>
  <w:style w:type="character" w:styleId="af9">
    <w:name w:val="footnote reference"/>
    <w:aliases w:val="Знак сноски-FN,Ciae niinee-FN"/>
    <w:rsid w:val="006A467F"/>
    <w:rPr>
      <w:rFonts w:ascii="Times New Roman" w:hAnsi="Times New Roman" w:cs="Times New Roman"/>
      <w:vertAlign w:val="superscript"/>
    </w:rPr>
  </w:style>
  <w:style w:type="paragraph" w:styleId="afa">
    <w:name w:val="footnote text"/>
    <w:aliases w:val="Знак21,Normal (Web),Обычный (Web) Знак,Обычный (веб) Знак1 Знак Знак,Обычный (веб) Знак Знак Знак Знак,Обычный (веб) Знак1 Знак Знак Знак Знак,Знак4 Знак"/>
    <w:basedOn w:val="a4"/>
    <w:link w:val="afb"/>
    <w:qFormat/>
    <w:rsid w:val="006A467F"/>
    <w:rPr>
      <w:sz w:val="20"/>
      <w:szCs w:val="20"/>
    </w:rPr>
  </w:style>
  <w:style w:type="character" w:customStyle="1" w:styleId="afb">
    <w:name w:val="Текст сноски Знак"/>
    <w:aliases w:val="Знак21 Знак,Normal (Web) Знак,Обычный (Web) Знак Знак,Обычный (веб) Знак1 Знак Знак Знак,Обычный (веб) Знак Знак Знак Знак Знак,Обычный (веб) Знак1 Знак Знак Знак Знак Знак,Знак4 Знак Знак"/>
    <w:basedOn w:val="a5"/>
    <w:link w:val="afa"/>
    <w:rsid w:val="006A467F"/>
    <w:rPr>
      <w:rFonts w:ascii="Times New Roman" w:eastAsia="Times New Roman" w:hAnsi="Times New Roman" w:cs="Times New Roman"/>
      <w:sz w:val="20"/>
      <w:szCs w:val="20"/>
      <w:lang w:eastAsia="ru-RU"/>
    </w:rPr>
  </w:style>
  <w:style w:type="character" w:styleId="afc">
    <w:name w:val="page number"/>
    <w:rsid w:val="006A467F"/>
    <w:rPr>
      <w:rFonts w:ascii="Times New Roman" w:hAnsi="Times New Roman" w:cs="Times New Roman"/>
    </w:rPr>
  </w:style>
  <w:style w:type="paragraph" w:styleId="afd">
    <w:name w:val="footer"/>
    <w:basedOn w:val="a4"/>
    <w:link w:val="afe"/>
    <w:rsid w:val="006A467F"/>
    <w:pPr>
      <w:tabs>
        <w:tab w:val="center" w:pos="4153"/>
        <w:tab w:val="right" w:pos="8306"/>
      </w:tabs>
    </w:pPr>
    <w:rPr>
      <w:noProof/>
    </w:rPr>
  </w:style>
  <w:style w:type="character" w:customStyle="1" w:styleId="afe">
    <w:name w:val="Нижний колонтитул Знак"/>
    <w:basedOn w:val="a5"/>
    <w:link w:val="afd"/>
    <w:rsid w:val="006A467F"/>
    <w:rPr>
      <w:rFonts w:ascii="Times New Roman" w:eastAsia="Times New Roman" w:hAnsi="Times New Roman" w:cs="Times New Roman"/>
      <w:noProof/>
      <w:sz w:val="24"/>
      <w:szCs w:val="24"/>
      <w:lang w:eastAsia="ru-RU"/>
    </w:rPr>
  </w:style>
  <w:style w:type="paragraph" w:styleId="39">
    <w:name w:val="Body Text 3"/>
    <w:basedOn w:val="a4"/>
    <w:link w:val="3a"/>
    <w:rsid w:val="006A46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5"/>
    <w:link w:val="39"/>
    <w:rsid w:val="006A467F"/>
    <w:rPr>
      <w:rFonts w:ascii="Times New Roman" w:eastAsia="Times New Roman" w:hAnsi="Times New Roman" w:cs="Times New Roman"/>
      <w:b/>
      <w:bCs/>
      <w:i/>
      <w:iCs/>
      <w:lang w:eastAsia="ru-RU"/>
    </w:rPr>
  </w:style>
  <w:style w:type="paragraph" w:styleId="aff">
    <w:name w:val="Plain Text"/>
    <w:basedOn w:val="a4"/>
    <w:link w:val="aff0"/>
    <w:rsid w:val="006A467F"/>
    <w:pPr>
      <w:spacing w:after="0"/>
      <w:jc w:val="left"/>
    </w:pPr>
    <w:rPr>
      <w:rFonts w:ascii="Courier New" w:hAnsi="Courier New"/>
      <w:sz w:val="20"/>
      <w:szCs w:val="20"/>
    </w:rPr>
  </w:style>
  <w:style w:type="character" w:customStyle="1" w:styleId="aff0">
    <w:name w:val="Текст Знак"/>
    <w:basedOn w:val="a5"/>
    <w:link w:val="aff"/>
    <w:rsid w:val="006A467F"/>
    <w:rPr>
      <w:rFonts w:ascii="Courier New" w:eastAsia="Times New Roman" w:hAnsi="Courier New" w:cs="Times New Roman"/>
      <w:sz w:val="20"/>
      <w:szCs w:val="20"/>
      <w:lang w:eastAsia="ru-RU"/>
    </w:rPr>
  </w:style>
  <w:style w:type="paragraph" w:customStyle="1" w:styleId="ConsNormal">
    <w:name w:val="ConsNormal"/>
    <w:rsid w:val="006A46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aliases w:val="Заголовок 3 Знак1"/>
    <w:rsid w:val="006A467F"/>
    <w:rPr>
      <w:rFonts w:ascii="Arial" w:hAnsi="Arial" w:cs="Arial"/>
      <w:sz w:val="24"/>
      <w:szCs w:val="24"/>
      <w:lang w:val="ru-RU" w:eastAsia="ru-RU"/>
    </w:rPr>
  </w:style>
  <w:style w:type="paragraph" w:styleId="aff2">
    <w:name w:val="Normal (Web)"/>
    <w:aliases w:val="Обычный (Web),Обычный (веб)1"/>
    <w:basedOn w:val="a4"/>
    <w:qFormat/>
    <w:rsid w:val="006A467F"/>
    <w:pPr>
      <w:spacing w:before="100" w:beforeAutospacing="1" w:after="100" w:afterAutospacing="1"/>
      <w:jc w:val="left"/>
    </w:pPr>
  </w:style>
  <w:style w:type="paragraph" w:customStyle="1" w:styleId="ConsNonformat">
    <w:name w:val="ConsNonformat"/>
    <w:rsid w:val="006A46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rsid w:val="006A467F"/>
  </w:style>
  <w:style w:type="paragraph" w:styleId="HTML">
    <w:name w:val="HTML Address"/>
    <w:basedOn w:val="a4"/>
    <w:link w:val="HTML0"/>
    <w:rsid w:val="006A467F"/>
    <w:rPr>
      <w:i/>
      <w:iCs/>
    </w:rPr>
  </w:style>
  <w:style w:type="character" w:customStyle="1" w:styleId="HTML0">
    <w:name w:val="Адрес HTML Знак"/>
    <w:basedOn w:val="a5"/>
    <w:link w:val="HTML"/>
    <w:rsid w:val="006A467F"/>
    <w:rPr>
      <w:rFonts w:ascii="Times New Roman" w:eastAsia="Times New Roman" w:hAnsi="Times New Roman" w:cs="Times New Roman"/>
      <w:i/>
      <w:iCs/>
      <w:sz w:val="24"/>
      <w:szCs w:val="24"/>
      <w:lang w:eastAsia="ru-RU"/>
    </w:rPr>
  </w:style>
  <w:style w:type="paragraph" w:styleId="aff4">
    <w:name w:val="envelope address"/>
    <w:basedOn w:val="a4"/>
    <w:rsid w:val="006A467F"/>
    <w:pPr>
      <w:framePr w:w="7920" w:h="1980" w:hRule="exact" w:hSpace="180" w:wrap="auto" w:hAnchor="page" w:xAlign="center" w:yAlign="bottom"/>
      <w:ind w:left="2880"/>
    </w:pPr>
    <w:rPr>
      <w:rFonts w:ascii="Arial" w:hAnsi="Arial" w:cs="Arial"/>
    </w:rPr>
  </w:style>
  <w:style w:type="character" w:styleId="HTML1">
    <w:name w:val="HTML Acronym"/>
    <w:basedOn w:val="a5"/>
    <w:rsid w:val="006A467F"/>
  </w:style>
  <w:style w:type="character" w:styleId="aff5">
    <w:name w:val="Emphasis"/>
    <w:qFormat/>
    <w:rsid w:val="006A467F"/>
    <w:rPr>
      <w:i/>
      <w:iCs/>
    </w:rPr>
  </w:style>
  <w:style w:type="character" w:styleId="aff6">
    <w:name w:val="Hyperlink"/>
    <w:uiPriority w:val="99"/>
    <w:rsid w:val="006A467F"/>
    <w:rPr>
      <w:color w:val="0000FF"/>
      <w:u w:val="single"/>
    </w:rPr>
  </w:style>
  <w:style w:type="paragraph" w:styleId="aff7">
    <w:name w:val="Note Heading"/>
    <w:basedOn w:val="a4"/>
    <w:next w:val="a4"/>
    <w:link w:val="aff8"/>
    <w:rsid w:val="006A467F"/>
  </w:style>
  <w:style w:type="character" w:customStyle="1" w:styleId="aff8">
    <w:name w:val="Заголовок записки Знак"/>
    <w:basedOn w:val="a5"/>
    <w:link w:val="aff7"/>
    <w:rsid w:val="006A467F"/>
    <w:rPr>
      <w:rFonts w:ascii="Times New Roman" w:eastAsia="Times New Roman" w:hAnsi="Times New Roman" w:cs="Times New Roman"/>
      <w:sz w:val="24"/>
      <w:szCs w:val="24"/>
      <w:lang w:eastAsia="ru-RU"/>
    </w:rPr>
  </w:style>
  <w:style w:type="character" w:styleId="HTML2">
    <w:name w:val="HTML Keyboard"/>
    <w:rsid w:val="006A467F"/>
    <w:rPr>
      <w:rFonts w:ascii="Courier New" w:hAnsi="Courier New" w:cs="Courier New"/>
      <w:sz w:val="20"/>
      <w:szCs w:val="20"/>
    </w:rPr>
  </w:style>
  <w:style w:type="character" w:styleId="HTML3">
    <w:name w:val="HTML Code"/>
    <w:rsid w:val="006A467F"/>
    <w:rPr>
      <w:rFonts w:ascii="Courier New" w:hAnsi="Courier New" w:cs="Courier New"/>
      <w:sz w:val="20"/>
      <w:szCs w:val="20"/>
    </w:rPr>
  </w:style>
  <w:style w:type="paragraph" w:styleId="aff9">
    <w:name w:val="Body Text First Indent"/>
    <w:basedOn w:val="af3"/>
    <w:link w:val="affa"/>
    <w:rsid w:val="006A467F"/>
    <w:pPr>
      <w:ind w:firstLine="210"/>
    </w:pPr>
  </w:style>
  <w:style w:type="character" w:customStyle="1" w:styleId="affa">
    <w:name w:val="Красная строка Знак"/>
    <w:basedOn w:val="af4"/>
    <w:link w:val="aff9"/>
    <w:rsid w:val="006A467F"/>
    <w:rPr>
      <w:rFonts w:ascii="Times New Roman" w:eastAsia="Times New Roman" w:hAnsi="Times New Roman" w:cs="Times New Roman"/>
      <w:sz w:val="24"/>
      <w:szCs w:val="24"/>
      <w:lang w:eastAsia="ru-RU"/>
    </w:rPr>
  </w:style>
  <w:style w:type="paragraph" w:styleId="af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Знак3 Знак,Основной текст с отступом Знак Знак, Знак3 Знак Знак, Знак3 Знак1"/>
    <w:basedOn w:val="a4"/>
    <w:link w:val="17"/>
    <w:rsid w:val="006A467F"/>
    <w:pPr>
      <w:spacing w:after="120"/>
      <w:ind w:left="283"/>
    </w:pPr>
  </w:style>
  <w:style w:type="character" w:customStyle="1" w:styleId="affc">
    <w:name w:val="Основной текст с отступом Знак"/>
    <w:aliases w:val=" Знак3 Знак Знак1,Основной текст с отступом Знак Знак Знак, Знак3 Знак Знак Знак, Знак3 Знак1 Знак, Знак3 Знак2,Знак2 Знак1,Знак2 Знак Знак, Знак2 Знак,Знак2 З Знак1,Знак2 З Знак Знак,текст Знак2"/>
    <w:basedOn w:val="a5"/>
    <w:uiPriority w:val="99"/>
    <w:rsid w:val="006A467F"/>
    <w:rPr>
      <w:rFonts w:ascii="Times New Roman" w:eastAsia="Times New Roman" w:hAnsi="Times New Roman" w:cs="Times New Roman"/>
      <w:sz w:val="24"/>
      <w:szCs w:val="24"/>
      <w:lang w:eastAsia="ru-RU"/>
    </w:rPr>
  </w:style>
  <w:style w:type="paragraph" w:styleId="2a">
    <w:name w:val="Body Text First Indent 2"/>
    <w:basedOn w:val="21"/>
    <w:link w:val="2b"/>
    <w:rsid w:val="006A467F"/>
    <w:pPr>
      <w:numPr>
        <w:ilvl w:val="0"/>
        <w:numId w:val="0"/>
      </w:numPr>
      <w:spacing w:after="120"/>
      <w:ind w:left="283" w:firstLine="210"/>
    </w:pPr>
  </w:style>
  <w:style w:type="character" w:customStyle="1" w:styleId="2b">
    <w:name w:val="Красная строка 2 Знак"/>
    <w:basedOn w:val="affc"/>
    <w:link w:val="2a"/>
    <w:rsid w:val="006A467F"/>
    <w:rPr>
      <w:rFonts w:ascii="Times New Roman" w:eastAsia="Times New Roman" w:hAnsi="Times New Roman" w:cs="Times New Roman"/>
      <w:sz w:val="24"/>
      <w:szCs w:val="24"/>
      <w:lang w:eastAsia="ru-RU"/>
    </w:rPr>
  </w:style>
  <w:style w:type="character" w:styleId="affd">
    <w:name w:val="line number"/>
    <w:basedOn w:val="a5"/>
    <w:rsid w:val="006A467F"/>
  </w:style>
  <w:style w:type="character" w:styleId="HTML4">
    <w:name w:val="HTML Sample"/>
    <w:rsid w:val="006A467F"/>
    <w:rPr>
      <w:rFonts w:ascii="Courier New" w:hAnsi="Courier New" w:cs="Courier New"/>
    </w:rPr>
  </w:style>
  <w:style w:type="paragraph" w:styleId="2c">
    <w:name w:val="envelope return"/>
    <w:basedOn w:val="a4"/>
    <w:rsid w:val="006A467F"/>
    <w:rPr>
      <w:rFonts w:ascii="Arial" w:hAnsi="Arial" w:cs="Arial"/>
      <w:sz w:val="20"/>
      <w:szCs w:val="20"/>
    </w:rPr>
  </w:style>
  <w:style w:type="paragraph" w:styleId="affe">
    <w:name w:val="Normal Indent"/>
    <w:basedOn w:val="a4"/>
    <w:link w:val="afff"/>
    <w:rsid w:val="006A467F"/>
    <w:pPr>
      <w:ind w:left="708"/>
    </w:pPr>
  </w:style>
  <w:style w:type="character" w:styleId="HTML5">
    <w:name w:val="HTML Definition"/>
    <w:rsid w:val="006A467F"/>
    <w:rPr>
      <w:i/>
      <w:iCs/>
    </w:rPr>
  </w:style>
  <w:style w:type="character" w:styleId="HTML6">
    <w:name w:val="HTML Variable"/>
    <w:rsid w:val="006A467F"/>
    <w:rPr>
      <w:i/>
      <w:iCs/>
    </w:rPr>
  </w:style>
  <w:style w:type="character" w:styleId="HTML7">
    <w:name w:val="HTML Typewriter"/>
    <w:rsid w:val="006A467F"/>
    <w:rPr>
      <w:rFonts w:ascii="Courier New" w:hAnsi="Courier New" w:cs="Courier New"/>
      <w:sz w:val="20"/>
      <w:szCs w:val="20"/>
    </w:rPr>
  </w:style>
  <w:style w:type="paragraph" w:styleId="afff0">
    <w:name w:val="Signature"/>
    <w:basedOn w:val="a4"/>
    <w:link w:val="afff1"/>
    <w:rsid w:val="006A467F"/>
    <w:pPr>
      <w:ind w:left="4252"/>
    </w:pPr>
  </w:style>
  <w:style w:type="character" w:customStyle="1" w:styleId="afff1">
    <w:name w:val="Подпись Знак"/>
    <w:basedOn w:val="a5"/>
    <w:link w:val="afff0"/>
    <w:rsid w:val="006A467F"/>
    <w:rPr>
      <w:rFonts w:ascii="Times New Roman" w:eastAsia="Times New Roman" w:hAnsi="Times New Roman" w:cs="Times New Roman"/>
      <w:sz w:val="24"/>
      <w:szCs w:val="24"/>
      <w:lang w:eastAsia="ru-RU"/>
    </w:rPr>
  </w:style>
  <w:style w:type="paragraph" w:styleId="afff2">
    <w:name w:val="Salutation"/>
    <w:basedOn w:val="a4"/>
    <w:next w:val="a4"/>
    <w:link w:val="afff3"/>
    <w:rsid w:val="006A467F"/>
  </w:style>
  <w:style w:type="character" w:customStyle="1" w:styleId="afff3">
    <w:name w:val="Приветствие Знак"/>
    <w:basedOn w:val="a5"/>
    <w:link w:val="afff2"/>
    <w:rsid w:val="006A467F"/>
    <w:rPr>
      <w:rFonts w:ascii="Times New Roman" w:eastAsia="Times New Roman" w:hAnsi="Times New Roman" w:cs="Times New Roman"/>
      <w:sz w:val="24"/>
      <w:szCs w:val="24"/>
      <w:lang w:eastAsia="ru-RU"/>
    </w:rPr>
  </w:style>
  <w:style w:type="paragraph" w:styleId="afff4">
    <w:name w:val="List Continue"/>
    <w:basedOn w:val="a4"/>
    <w:rsid w:val="006A467F"/>
    <w:pPr>
      <w:spacing w:after="120"/>
      <w:ind w:left="283"/>
    </w:pPr>
  </w:style>
  <w:style w:type="paragraph" w:styleId="2d">
    <w:name w:val="List Continue 2"/>
    <w:basedOn w:val="a4"/>
    <w:rsid w:val="006A467F"/>
    <w:pPr>
      <w:spacing w:after="120"/>
      <w:ind w:left="566"/>
    </w:pPr>
  </w:style>
  <w:style w:type="paragraph" w:styleId="3b">
    <w:name w:val="List Continue 3"/>
    <w:basedOn w:val="a4"/>
    <w:rsid w:val="006A467F"/>
    <w:pPr>
      <w:spacing w:after="120"/>
      <w:ind w:left="849"/>
    </w:pPr>
  </w:style>
  <w:style w:type="paragraph" w:styleId="43">
    <w:name w:val="List Continue 4"/>
    <w:basedOn w:val="a4"/>
    <w:rsid w:val="006A467F"/>
    <w:pPr>
      <w:spacing w:after="120"/>
      <w:ind w:left="1132"/>
    </w:pPr>
  </w:style>
  <w:style w:type="paragraph" w:styleId="53">
    <w:name w:val="List Continue 5"/>
    <w:basedOn w:val="a4"/>
    <w:rsid w:val="006A467F"/>
    <w:pPr>
      <w:spacing w:after="120"/>
      <w:ind w:left="1415"/>
    </w:pPr>
  </w:style>
  <w:style w:type="character" w:styleId="afff5">
    <w:name w:val="FollowedHyperlink"/>
    <w:uiPriority w:val="99"/>
    <w:rsid w:val="006A467F"/>
    <w:rPr>
      <w:color w:val="800080"/>
      <w:u w:val="single"/>
    </w:rPr>
  </w:style>
  <w:style w:type="paragraph" w:styleId="afff6">
    <w:name w:val="Closing"/>
    <w:basedOn w:val="a4"/>
    <w:link w:val="afff7"/>
    <w:rsid w:val="006A467F"/>
    <w:pPr>
      <w:ind w:left="4252"/>
    </w:pPr>
  </w:style>
  <w:style w:type="character" w:customStyle="1" w:styleId="afff7">
    <w:name w:val="Прощание Знак"/>
    <w:basedOn w:val="a5"/>
    <w:link w:val="afff6"/>
    <w:rsid w:val="006A467F"/>
    <w:rPr>
      <w:rFonts w:ascii="Times New Roman" w:eastAsia="Times New Roman" w:hAnsi="Times New Roman" w:cs="Times New Roman"/>
      <w:sz w:val="24"/>
      <w:szCs w:val="24"/>
      <w:lang w:eastAsia="ru-RU"/>
    </w:rPr>
  </w:style>
  <w:style w:type="paragraph" w:styleId="afff8">
    <w:name w:val="List"/>
    <w:basedOn w:val="a4"/>
    <w:rsid w:val="006A467F"/>
    <w:pPr>
      <w:ind w:left="283" w:hanging="283"/>
    </w:pPr>
  </w:style>
  <w:style w:type="paragraph" w:styleId="2e">
    <w:name w:val="List 2"/>
    <w:basedOn w:val="a4"/>
    <w:rsid w:val="006A467F"/>
    <w:pPr>
      <w:ind w:left="566" w:hanging="283"/>
    </w:pPr>
  </w:style>
  <w:style w:type="paragraph" w:styleId="3c">
    <w:name w:val="List 3"/>
    <w:basedOn w:val="a4"/>
    <w:rsid w:val="006A467F"/>
    <w:pPr>
      <w:ind w:left="849" w:hanging="283"/>
    </w:pPr>
  </w:style>
  <w:style w:type="paragraph" w:styleId="44">
    <w:name w:val="List 4"/>
    <w:basedOn w:val="a4"/>
    <w:rsid w:val="006A467F"/>
    <w:pPr>
      <w:ind w:left="1132" w:hanging="283"/>
    </w:pPr>
  </w:style>
  <w:style w:type="paragraph" w:styleId="54">
    <w:name w:val="List 5"/>
    <w:basedOn w:val="a4"/>
    <w:rsid w:val="006A467F"/>
    <w:pPr>
      <w:ind w:left="1415" w:hanging="283"/>
    </w:pPr>
  </w:style>
  <w:style w:type="paragraph" w:styleId="HTML8">
    <w:name w:val="HTML Preformatted"/>
    <w:basedOn w:val="a4"/>
    <w:link w:val="HTML9"/>
    <w:rsid w:val="006A467F"/>
    <w:rPr>
      <w:rFonts w:ascii="Courier New" w:hAnsi="Courier New"/>
      <w:sz w:val="20"/>
      <w:szCs w:val="20"/>
    </w:rPr>
  </w:style>
  <w:style w:type="character" w:customStyle="1" w:styleId="HTML9">
    <w:name w:val="Стандартный HTML Знак"/>
    <w:basedOn w:val="a5"/>
    <w:link w:val="HTML8"/>
    <w:rsid w:val="006A467F"/>
    <w:rPr>
      <w:rFonts w:ascii="Courier New" w:eastAsia="Times New Roman" w:hAnsi="Courier New" w:cs="Times New Roman"/>
      <w:sz w:val="20"/>
      <w:szCs w:val="20"/>
      <w:lang w:eastAsia="ru-RU"/>
    </w:rPr>
  </w:style>
  <w:style w:type="character" w:styleId="afff9">
    <w:name w:val="Strong"/>
    <w:qFormat/>
    <w:rsid w:val="006A467F"/>
    <w:rPr>
      <w:b/>
      <w:bCs/>
    </w:rPr>
  </w:style>
  <w:style w:type="character" w:styleId="HTMLa">
    <w:name w:val="HTML Cite"/>
    <w:rsid w:val="006A467F"/>
    <w:rPr>
      <w:i/>
      <w:iCs/>
    </w:rPr>
  </w:style>
  <w:style w:type="paragraph" w:styleId="afffa">
    <w:name w:val="Message Header"/>
    <w:basedOn w:val="a4"/>
    <w:link w:val="afffb"/>
    <w:rsid w:val="006A46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b">
    <w:name w:val="Шапка Знак"/>
    <w:basedOn w:val="a5"/>
    <w:link w:val="afffa"/>
    <w:rsid w:val="006A467F"/>
    <w:rPr>
      <w:rFonts w:ascii="Arial" w:eastAsia="Times New Roman" w:hAnsi="Arial" w:cs="Times New Roman"/>
      <w:sz w:val="24"/>
      <w:szCs w:val="24"/>
      <w:shd w:val="pct20" w:color="auto" w:fill="auto"/>
      <w:lang w:eastAsia="ru-RU"/>
    </w:rPr>
  </w:style>
  <w:style w:type="paragraph" w:styleId="afffc">
    <w:name w:val="E-mail Signature"/>
    <w:basedOn w:val="a4"/>
    <w:link w:val="afffd"/>
    <w:rsid w:val="006A467F"/>
  </w:style>
  <w:style w:type="character" w:customStyle="1" w:styleId="afffd">
    <w:name w:val="Электронная подпись Знак"/>
    <w:basedOn w:val="a5"/>
    <w:link w:val="afffc"/>
    <w:rsid w:val="006A467F"/>
    <w:rPr>
      <w:rFonts w:ascii="Times New Roman" w:eastAsia="Times New Roman" w:hAnsi="Times New Roman" w:cs="Times New Roman"/>
      <w:sz w:val="24"/>
      <w:szCs w:val="24"/>
      <w:lang w:eastAsia="ru-RU"/>
    </w:rPr>
  </w:style>
  <w:style w:type="paragraph" w:styleId="45">
    <w:name w:val="toc 4"/>
    <w:basedOn w:val="a4"/>
    <w:next w:val="a4"/>
    <w:autoRedefine/>
    <w:semiHidden/>
    <w:rsid w:val="006A467F"/>
    <w:pPr>
      <w:spacing w:after="0"/>
      <w:ind w:left="720"/>
      <w:jc w:val="left"/>
    </w:pPr>
    <w:rPr>
      <w:sz w:val="18"/>
      <w:szCs w:val="18"/>
    </w:rPr>
  </w:style>
  <w:style w:type="paragraph" w:styleId="55">
    <w:name w:val="toc 5"/>
    <w:basedOn w:val="a4"/>
    <w:next w:val="a4"/>
    <w:autoRedefine/>
    <w:semiHidden/>
    <w:rsid w:val="006A467F"/>
    <w:pPr>
      <w:spacing w:after="0"/>
      <w:ind w:left="960"/>
      <w:jc w:val="left"/>
    </w:pPr>
    <w:rPr>
      <w:sz w:val="18"/>
      <w:szCs w:val="18"/>
    </w:rPr>
  </w:style>
  <w:style w:type="paragraph" w:styleId="61">
    <w:name w:val="toc 6"/>
    <w:basedOn w:val="a4"/>
    <w:next w:val="a4"/>
    <w:autoRedefine/>
    <w:semiHidden/>
    <w:rsid w:val="006A467F"/>
    <w:pPr>
      <w:spacing w:after="0"/>
      <w:ind w:left="1200"/>
      <w:jc w:val="left"/>
    </w:pPr>
    <w:rPr>
      <w:sz w:val="18"/>
      <w:szCs w:val="18"/>
    </w:rPr>
  </w:style>
  <w:style w:type="paragraph" w:styleId="71">
    <w:name w:val="toc 7"/>
    <w:basedOn w:val="a4"/>
    <w:next w:val="a4"/>
    <w:autoRedefine/>
    <w:semiHidden/>
    <w:rsid w:val="006A467F"/>
    <w:pPr>
      <w:spacing w:after="0"/>
      <w:ind w:left="1440"/>
      <w:jc w:val="left"/>
    </w:pPr>
    <w:rPr>
      <w:sz w:val="18"/>
      <w:szCs w:val="18"/>
    </w:rPr>
  </w:style>
  <w:style w:type="paragraph" w:styleId="81">
    <w:name w:val="toc 8"/>
    <w:basedOn w:val="a4"/>
    <w:next w:val="a4"/>
    <w:autoRedefine/>
    <w:semiHidden/>
    <w:rsid w:val="006A467F"/>
    <w:pPr>
      <w:spacing w:after="0"/>
      <w:ind w:left="1680"/>
      <w:jc w:val="left"/>
    </w:pPr>
    <w:rPr>
      <w:sz w:val="18"/>
      <w:szCs w:val="18"/>
    </w:rPr>
  </w:style>
  <w:style w:type="paragraph" w:styleId="91">
    <w:name w:val="toc 9"/>
    <w:basedOn w:val="a4"/>
    <w:next w:val="a4"/>
    <w:autoRedefine/>
    <w:semiHidden/>
    <w:rsid w:val="006A467F"/>
    <w:pPr>
      <w:spacing w:after="0"/>
      <w:ind w:left="1920"/>
      <w:jc w:val="left"/>
    </w:pPr>
    <w:rPr>
      <w:sz w:val="18"/>
      <w:szCs w:val="18"/>
    </w:rPr>
  </w:style>
  <w:style w:type="paragraph" w:customStyle="1" w:styleId="12">
    <w:name w:val="Стиль1"/>
    <w:basedOn w:val="a4"/>
    <w:rsid w:val="006A467F"/>
    <w:pPr>
      <w:keepNext/>
      <w:keepLines/>
      <w:widowControl w:val="0"/>
      <w:numPr>
        <w:numId w:val="13"/>
      </w:numPr>
      <w:suppressLineNumbers/>
      <w:suppressAutoHyphens/>
      <w:jc w:val="left"/>
    </w:pPr>
    <w:rPr>
      <w:b/>
      <w:bCs/>
      <w:sz w:val="28"/>
      <w:szCs w:val="28"/>
    </w:rPr>
  </w:style>
  <w:style w:type="paragraph" w:customStyle="1" w:styleId="2-1">
    <w:name w:val="содержание2-1"/>
    <w:basedOn w:val="33"/>
    <w:next w:val="a4"/>
    <w:rsid w:val="006A467F"/>
  </w:style>
  <w:style w:type="paragraph" w:customStyle="1" w:styleId="211">
    <w:name w:val="Заголовок 2.1"/>
    <w:basedOn w:val="14"/>
    <w:rsid w:val="006A467F"/>
    <w:pPr>
      <w:keepLines/>
      <w:widowControl w:val="0"/>
      <w:suppressLineNumbers/>
      <w:suppressAutoHyphens/>
    </w:pPr>
    <w:rPr>
      <w:caps/>
    </w:rPr>
  </w:style>
  <w:style w:type="paragraph" w:customStyle="1" w:styleId="23">
    <w:name w:val="Стиль2"/>
    <w:basedOn w:val="2"/>
    <w:rsid w:val="006A467F"/>
    <w:pPr>
      <w:keepNext/>
      <w:keepLines/>
      <w:widowControl w:val="0"/>
      <w:numPr>
        <w:ilvl w:val="1"/>
        <w:numId w:val="13"/>
      </w:numPr>
      <w:suppressLineNumbers/>
      <w:tabs>
        <w:tab w:val="num" w:pos="1492"/>
      </w:tabs>
      <w:suppressAutoHyphens/>
    </w:pPr>
    <w:rPr>
      <w:b/>
      <w:bCs/>
    </w:rPr>
  </w:style>
  <w:style w:type="paragraph" w:customStyle="1" w:styleId="32">
    <w:name w:val="Стиль3"/>
    <w:basedOn w:val="28"/>
    <w:rsid w:val="006A467F"/>
    <w:pPr>
      <w:widowControl w:val="0"/>
      <w:numPr>
        <w:ilvl w:val="2"/>
        <w:numId w:val="13"/>
      </w:numPr>
      <w:adjustRightInd w:val="0"/>
      <w:spacing w:after="0" w:line="240" w:lineRule="auto"/>
      <w:textAlignment w:val="baseline"/>
    </w:pPr>
  </w:style>
  <w:style w:type="paragraph" w:customStyle="1" w:styleId="2-11">
    <w:name w:val="содержание2-11"/>
    <w:basedOn w:val="a4"/>
    <w:rsid w:val="006A467F"/>
  </w:style>
  <w:style w:type="character" w:customStyle="1" w:styleId="18">
    <w:name w:val="Знак Знак1"/>
    <w:aliases w:val="Основной текст Знак1, Знак Знак1,Основной текст Знак Знак Знак,Основной текст Знак Знак1,Знак Знак Знак1,Знак Знак Знак Знак,Основной текст Знак Знак Знак1,Основной текст Знак2,Знак Знак2,Знак Знак Знак Знак Знак Знак1,Знак Знак31"/>
    <w:rsid w:val="006A467F"/>
    <w:rPr>
      <w:sz w:val="24"/>
      <w:szCs w:val="24"/>
      <w:lang w:val="ru-RU" w:eastAsia="ru-RU"/>
    </w:rPr>
  </w:style>
  <w:style w:type="character" w:customStyle="1" w:styleId="3d">
    <w:name w:val="Стиль3 Знак"/>
    <w:basedOn w:val="18"/>
    <w:rsid w:val="006A467F"/>
    <w:rPr>
      <w:sz w:val="24"/>
      <w:szCs w:val="24"/>
      <w:lang w:val="ru-RU" w:eastAsia="ru-RU"/>
    </w:rPr>
  </w:style>
  <w:style w:type="paragraph" w:customStyle="1" w:styleId="46">
    <w:name w:val="Стиль4"/>
    <w:basedOn w:val="24"/>
    <w:next w:val="a4"/>
    <w:rsid w:val="006A467F"/>
    <w:pPr>
      <w:keepLines/>
      <w:widowControl w:val="0"/>
      <w:suppressLineNumbers/>
      <w:suppressAutoHyphens/>
      <w:ind w:firstLine="567"/>
    </w:pPr>
  </w:style>
  <w:style w:type="paragraph" w:customStyle="1" w:styleId="afffe">
    <w:name w:val="Таблица заголовок"/>
    <w:basedOn w:val="a4"/>
    <w:rsid w:val="006A467F"/>
    <w:pPr>
      <w:spacing w:before="120" w:after="120" w:line="360" w:lineRule="auto"/>
      <w:jc w:val="right"/>
    </w:pPr>
    <w:rPr>
      <w:b/>
      <w:bCs/>
      <w:sz w:val="28"/>
      <w:szCs w:val="28"/>
    </w:rPr>
  </w:style>
  <w:style w:type="paragraph" w:customStyle="1" w:styleId="affff">
    <w:name w:val="текст таблицы"/>
    <w:basedOn w:val="a4"/>
    <w:rsid w:val="006A467F"/>
    <w:pPr>
      <w:spacing w:before="120" w:after="0"/>
      <w:ind w:right="-102"/>
      <w:jc w:val="left"/>
    </w:pPr>
  </w:style>
  <w:style w:type="paragraph" w:customStyle="1" w:styleId="affff0">
    <w:name w:val="Пункт Знак"/>
    <w:basedOn w:val="a4"/>
    <w:rsid w:val="006A467F"/>
    <w:pPr>
      <w:tabs>
        <w:tab w:val="num" w:pos="1134"/>
        <w:tab w:val="left" w:pos="1701"/>
      </w:tabs>
      <w:snapToGrid w:val="0"/>
      <w:spacing w:after="0" w:line="360" w:lineRule="auto"/>
      <w:ind w:left="1134" w:hanging="567"/>
    </w:pPr>
    <w:rPr>
      <w:sz w:val="28"/>
      <w:szCs w:val="28"/>
    </w:rPr>
  </w:style>
  <w:style w:type="paragraph" w:customStyle="1" w:styleId="affff1">
    <w:name w:val="a"/>
    <w:basedOn w:val="a4"/>
    <w:rsid w:val="006A467F"/>
    <w:pPr>
      <w:snapToGrid w:val="0"/>
      <w:spacing w:after="0" w:line="360" w:lineRule="auto"/>
      <w:ind w:left="1134" w:hanging="567"/>
    </w:pPr>
    <w:rPr>
      <w:sz w:val="28"/>
      <w:szCs w:val="28"/>
    </w:rPr>
  </w:style>
  <w:style w:type="paragraph" w:customStyle="1" w:styleId="affff2">
    <w:name w:val="Словарная статья"/>
    <w:basedOn w:val="a4"/>
    <w:next w:val="a4"/>
    <w:qFormat/>
    <w:rsid w:val="006A467F"/>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4"/>
    <w:next w:val="a4"/>
    <w:rsid w:val="006A467F"/>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6A467F"/>
    <w:rPr>
      <w:sz w:val="24"/>
      <w:szCs w:val="24"/>
      <w:lang w:val="ru-RU" w:eastAsia="ru-RU"/>
    </w:rPr>
  </w:style>
  <w:style w:type="paragraph" w:styleId="affff4">
    <w:name w:val="Balloon Text"/>
    <w:basedOn w:val="a4"/>
    <w:link w:val="affff5"/>
    <w:rsid w:val="006A467F"/>
    <w:rPr>
      <w:rFonts w:ascii="Tahoma" w:hAnsi="Tahoma"/>
      <w:sz w:val="16"/>
      <w:szCs w:val="16"/>
    </w:rPr>
  </w:style>
  <w:style w:type="character" w:customStyle="1" w:styleId="affff5">
    <w:name w:val="Текст выноски Знак"/>
    <w:basedOn w:val="a5"/>
    <w:link w:val="affff4"/>
    <w:rsid w:val="006A467F"/>
    <w:rPr>
      <w:rFonts w:ascii="Tahoma" w:eastAsia="Times New Roman" w:hAnsi="Tahoma" w:cs="Times New Roman"/>
      <w:sz w:val="16"/>
      <w:szCs w:val="16"/>
      <w:lang w:eastAsia="ru-RU"/>
    </w:rPr>
  </w:style>
  <w:style w:type="character" w:customStyle="1" w:styleId="labelbodytext1">
    <w:name w:val="label_body_text_1"/>
    <w:basedOn w:val="a5"/>
    <w:rsid w:val="006A467F"/>
  </w:style>
  <w:style w:type="paragraph" w:customStyle="1" w:styleId="1DocumentHeader1">
    <w:name w:val="Заголовок 1.Document Header1"/>
    <w:basedOn w:val="a4"/>
    <w:next w:val="a4"/>
    <w:rsid w:val="006A467F"/>
    <w:pPr>
      <w:keepNext/>
      <w:spacing w:before="240"/>
      <w:jc w:val="center"/>
      <w:outlineLvl w:val="0"/>
    </w:pPr>
    <w:rPr>
      <w:kern w:val="28"/>
      <w:sz w:val="36"/>
      <w:szCs w:val="36"/>
    </w:rPr>
  </w:style>
  <w:style w:type="paragraph" w:customStyle="1" w:styleId="ConsPlusNormal">
    <w:name w:val="ConsPlusNormal"/>
    <w:link w:val="ConsPlusNormal0"/>
    <w:rsid w:val="006A4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6A467F"/>
    <w:rPr>
      <w:sz w:val="24"/>
      <w:szCs w:val="24"/>
      <w:lang w:val="ru-RU" w:eastAsia="ru-RU"/>
    </w:rPr>
  </w:style>
  <w:style w:type="character" w:styleId="affff6">
    <w:name w:val="annotation reference"/>
    <w:semiHidden/>
    <w:rsid w:val="006A467F"/>
    <w:rPr>
      <w:sz w:val="16"/>
      <w:szCs w:val="16"/>
    </w:rPr>
  </w:style>
  <w:style w:type="paragraph" w:styleId="affff7">
    <w:name w:val="annotation text"/>
    <w:basedOn w:val="a4"/>
    <w:link w:val="affff8"/>
    <w:semiHidden/>
    <w:rsid w:val="006A467F"/>
    <w:rPr>
      <w:sz w:val="20"/>
      <w:szCs w:val="20"/>
    </w:rPr>
  </w:style>
  <w:style w:type="character" w:customStyle="1" w:styleId="affff8">
    <w:name w:val="Текст примечания Знак"/>
    <w:basedOn w:val="a5"/>
    <w:link w:val="affff7"/>
    <w:semiHidden/>
    <w:rsid w:val="006A467F"/>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6A467F"/>
    <w:rPr>
      <w:b/>
      <w:bCs/>
    </w:rPr>
  </w:style>
  <w:style w:type="character" w:customStyle="1" w:styleId="affffa">
    <w:name w:val="Тема примечания Знак"/>
    <w:basedOn w:val="affff8"/>
    <w:link w:val="affff9"/>
    <w:semiHidden/>
    <w:rsid w:val="006A467F"/>
    <w:rPr>
      <w:rFonts w:ascii="Times New Roman" w:eastAsia="Times New Roman" w:hAnsi="Times New Roman" w:cs="Times New Roman"/>
      <w:b/>
      <w:bCs/>
      <w:sz w:val="20"/>
      <w:szCs w:val="20"/>
      <w:lang w:eastAsia="ru-RU"/>
    </w:rPr>
  </w:style>
  <w:style w:type="paragraph" w:customStyle="1" w:styleId="200">
    <w:name w:val="20"/>
    <w:basedOn w:val="a4"/>
    <w:rsid w:val="006A467F"/>
    <w:pPr>
      <w:spacing w:before="104" w:after="104"/>
      <w:ind w:left="104" w:right="104"/>
      <w:jc w:val="left"/>
    </w:pPr>
  </w:style>
  <w:style w:type="paragraph" w:customStyle="1" w:styleId="affffb">
    <w:name w:val="Пункт"/>
    <w:basedOn w:val="a4"/>
    <w:rsid w:val="006A467F"/>
    <w:pPr>
      <w:tabs>
        <w:tab w:val="num" w:pos="1980"/>
      </w:tabs>
      <w:spacing w:after="0"/>
      <w:ind w:left="1404" w:hanging="504"/>
    </w:pPr>
  </w:style>
  <w:style w:type="paragraph" w:customStyle="1" w:styleId="affffc">
    <w:name w:val="Подпункт"/>
    <w:basedOn w:val="affffb"/>
    <w:rsid w:val="006A467F"/>
    <w:pPr>
      <w:tabs>
        <w:tab w:val="clear" w:pos="1980"/>
        <w:tab w:val="num" w:pos="2520"/>
      </w:tabs>
      <w:ind w:left="1728" w:hanging="648"/>
    </w:pPr>
  </w:style>
  <w:style w:type="paragraph" w:styleId="affffd">
    <w:name w:val="Document Map"/>
    <w:basedOn w:val="a4"/>
    <w:link w:val="affffe"/>
    <w:semiHidden/>
    <w:rsid w:val="006A467F"/>
    <w:pPr>
      <w:shd w:val="clear" w:color="auto" w:fill="000080"/>
    </w:pPr>
    <w:rPr>
      <w:rFonts w:ascii="Tahoma" w:hAnsi="Tahoma"/>
      <w:sz w:val="20"/>
      <w:szCs w:val="20"/>
    </w:rPr>
  </w:style>
  <w:style w:type="character" w:customStyle="1" w:styleId="affffe">
    <w:name w:val="Схема документа Знак"/>
    <w:basedOn w:val="a5"/>
    <w:link w:val="affffd"/>
    <w:semiHidden/>
    <w:rsid w:val="006A467F"/>
    <w:rPr>
      <w:rFonts w:ascii="Tahoma" w:eastAsia="Times New Roman" w:hAnsi="Tahoma" w:cs="Times New Roman"/>
      <w:sz w:val="20"/>
      <w:szCs w:val="20"/>
      <w:shd w:val="clear" w:color="auto" w:fill="000080"/>
      <w:lang w:eastAsia="ru-RU"/>
    </w:rPr>
  </w:style>
  <w:style w:type="paragraph" w:customStyle="1" w:styleId="afffff">
    <w:name w:val="Таблица шапка"/>
    <w:basedOn w:val="a4"/>
    <w:rsid w:val="006A467F"/>
    <w:pPr>
      <w:keepNext/>
      <w:spacing w:before="40" w:after="40"/>
      <w:ind w:left="57" w:right="57"/>
      <w:jc w:val="left"/>
    </w:pPr>
    <w:rPr>
      <w:sz w:val="18"/>
      <w:szCs w:val="18"/>
    </w:rPr>
  </w:style>
  <w:style w:type="paragraph" w:customStyle="1" w:styleId="afffff0">
    <w:name w:val="Таблица текст"/>
    <w:basedOn w:val="a4"/>
    <w:rsid w:val="006A467F"/>
    <w:pPr>
      <w:spacing w:before="40" w:after="40"/>
      <w:ind w:left="57" w:right="57"/>
      <w:jc w:val="left"/>
    </w:pPr>
    <w:rPr>
      <w:sz w:val="22"/>
      <w:szCs w:val="22"/>
    </w:rPr>
  </w:style>
  <w:style w:type="paragraph" w:customStyle="1" w:styleId="a1">
    <w:name w:val="пункт"/>
    <w:basedOn w:val="a4"/>
    <w:rsid w:val="006A467F"/>
    <w:pPr>
      <w:numPr>
        <w:ilvl w:val="2"/>
        <w:numId w:val="14"/>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A467F"/>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4"/>
    <w:rsid w:val="006A467F"/>
    <w:pPr>
      <w:spacing w:after="160" w:line="240" w:lineRule="exact"/>
      <w:jc w:val="left"/>
    </w:pPr>
    <w:rPr>
      <w:rFonts w:eastAsia="Calibri"/>
      <w:sz w:val="20"/>
      <w:szCs w:val="20"/>
      <w:lang w:eastAsia="zh-CN"/>
    </w:rPr>
  </w:style>
  <w:style w:type="paragraph" w:customStyle="1" w:styleId="ConsPlusNonformat">
    <w:name w:val="ConsPlusNonformat"/>
    <w:qFormat/>
    <w:rsid w:val="006A4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1">
    <w:name w:val="Гипертекстовая ссылка"/>
    <w:uiPriority w:val="99"/>
    <w:rsid w:val="006A467F"/>
    <w:rPr>
      <w:color w:val="008000"/>
      <w:sz w:val="20"/>
      <w:szCs w:val="20"/>
      <w:u w:val="single"/>
    </w:rPr>
  </w:style>
  <w:style w:type="paragraph" w:customStyle="1" w:styleId="afffff2">
    <w:name w:val="Стиль"/>
    <w:rsid w:val="006A46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Text21">
    <w:name w:val="Body Text 21"/>
    <w:basedOn w:val="a4"/>
    <w:rsid w:val="006A467F"/>
    <w:pPr>
      <w:widowControl w:val="0"/>
      <w:autoSpaceDE w:val="0"/>
      <w:autoSpaceDN w:val="0"/>
      <w:spacing w:after="0"/>
    </w:pPr>
  </w:style>
  <w:style w:type="table" w:styleId="afffff3">
    <w:name w:val="Table Grid"/>
    <w:basedOn w:val="a6"/>
    <w:uiPriority w:val="59"/>
    <w:rsid w:val="006A467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4"/>
    <w:rsid w:val="006A467F"/>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locked/>
    <w:rsid w:val="006A467F"/>
    <w:rPr>
      <w:rFonts w:ascii="Arial" w:eastAsia="Times New Roman" w:hAnsi="Arial" w:cs="Arial"/>
      <w:sz w:val="20"/>
      <w:szCs w:val="20"/>
      <w:lang w:eastAsia="ru-RU"/>
    </w:rPr>
  </w:style>
  <w:style w:type="paragraph" w:customStyle="1" w:styleId="19">
    <w:name w:val="Знак1"/>
    <w:basedOn w:val="a4"/>
    <w:next w:val="24"/>
    <w:autoRedefine/>
    <w:rsid w:val="006A467F"/>
    <w:pPr>
      <w:widowControl w:val="0"/>
      <w:autoSpaceDE w:val="0"/>
      <w:autoSpaceDN w:val="0"/>
      <w:spacing w:after="160" w:line="240" w:lineRule="exact"/>
      <w:jc w:val="left"/>
    </w:pPr>
    <w:rPr>
      <w:sz w:val="20"/>
      <w:szCs w:val="20"/>
      <w:lang w:val="en-US" w:eastAsia="en-US"/>
    </w:rPr>
  </w:style>
  <w:style w:type="paragraph" w:customStyle="1" w:styleId="212">
    <w:name w:val="Основной текст 21"/>
    <w:basedOn w:val="a4"/>
    <w:link w:val="213"/>
    <w:rsid w:val="006A467F"/>
    <w:pPr>
      <w:spacing w:after="0"/>
      <w:ind w:firstLine="851"/>
    </w:pPr>
    <w:rPr>
      <w:szCs w:val="20"/>
    </w:rPr>
  </w:style>
  <w:style w:type="paragraph" w:customStyle="1" w:styleId="ConsPlusTitle">
    <w:name w:val="ConsPlusTitle"/>
    <w:rsid w:val="006A467F"/>
    <w:pPr>
      <w:widowControl w:val="0"/>
      <w:snapToGrid w:val="0"/>
      <w:spacing w:after="0" w:line="240" w:lineRule="auto"/>
    </w:pPr>
    <w:rPr>
      <w:rFonts w:ascii="Arial" w:eastAsia="Times New Roman" w:hAnsi="Arial" w:cs="Times New Roman"/>
      <w:b/>
      <w:sz w:val="20"/>
      <w:szCs w:val="20"/>
      <w:lang w:eastAsia="ru-RU"/>
    </w:rPr>
  </w:style>
  <w:style w:type="paragraph" w:customStyle="1" w:styleId="-">
    <w:name w:val="Контракт-раздел"/>
    <w:basedOn w:val="a4"/>
    <w:next w:val="-0"/>
    <w:rsid w:val="006A467F"/>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4"/>
    <w:rsid w:val="006A467F"/>
    <w:pPr>
      <w:numPr>
        <w:ilvl w:val="1"/>
        <w:numId w:val="15"/>
      </w:numPr>
      <w:spacing w:after="0"/>
    </w:pPr>
  </w:style>
  <w:style w:type="paragraph" w:customStyle="1" w:styleId="-1">
    <w:name w:val="Контракт-подпункт"/>
    <w:basedOn w:val="a4"/>
    <w:rsid w:val="006A467F"/>
    <w:pPr>
      <w:numPr>
        <w:ilvl w:val="2"/>
        <w:numId w:val="15"/>
      </w:numPr>
      <w:spacing w:after="0"/>
    </w:pPr>
  </w:style>
  <w:style w:type="paragraph" w:customStyle="1" w:styleId="-2">
    <w:name w:val="Контракт-подподпункт"/>
    <w:basedOn w:val="a4"/>
    <w:rsid w:val="006A467F"/>
    <w:pPr>
      <w:numPr>
        <w:ilvl w:val="3"/>
        <w:numId w:val="15"/>
      </w:numPr>
      <w:spacing w:after="0"/>
    </w:pPr>
  </w:style>
  <w:style w:type="paragraph" w:customStyle="1" w:styleId="3f">
    <w:name w:val="Знак Знак Знак3 Знак"/>
    <w:basedOn w:val="a4"/>
    <w:rsid w:val="006A467F"/>
    <w:pPr>
      <w:tabs>
        <w:tab w:val="num" w:pos="360"/>
      </w:tabs>
      <w:spacing w:after="160" w:line="240" w:lineRule="exact"/>
      <w:jc w:val="left"/>
    </w:pPr>
    <w:rPr>
      <w:rFonts w:ascii="Verdana" w:hAnsi="Verdana" w:cs="Verdana"/>
      <w:sz w:val="20"/>
      <w:szCs w:val="20"/>
      <w:lang w:val="en-US" w:eastAsia="en-US"/>
    </w:rPr>
  </w:style>
  <w:style w:type="character" w:customStyle="1" w:styleId="label">
    <w:name w:val="label"/>
    <w:basedOn w:val="a5"/>
    <w:rsid w:val="006A467F"/>
  </w:style>
  <w:style w:type="paragraph" w:customStyle="1" w:styleId="afffff4">
    <w:name w:val="Содержимое таблицы"/>
    <w:basedOn w:val="a4"/>
    <w:qFormat/>
    <w:rsid w:val="006A467F"/>
    <w:pPr>
      <w:widowControl w:val="0"/>
      <w:suppressLineNumbers/>
      <w:suppressAutoHyphens/>
      <w:spacing w:after="0"/>
      <w:jc w:val="left"/>
    </w:pPr>
    <w:rPr>
      <w:rFonts w:ascii="Arial" w:hAnsi="Arial" w:cs="Arial"/>
      <w:kern w:val="1"/>
      <w:sz w:val="20"/>
      <w:szCs w:val="20"/>
    </w:rPr>
  </w:style>
  <w:style w:type="paragraph" w:styleId="afffff5">
    <w:name w:val="caption"/>
    <w:basedOn w:val="a4"/>
    <w:qFormat/>
    <w:rsid w:val="006A467F"/>
    <w:pPr>
      <w:spacing w:after="0"/>
      <w:jc w:val="center"/>
    </w:pPr>
    <w:rPr>
      <w:szCs w:val="20"/>
    </w:rPr>
  </w:style>
  <w:style w:type="paragraph" w:customStyle="1" w:styleId="02statia2">
    <w:name w:val="02statia2"/>
    <w:basedOn w:val="a4"/>
    <w:rsid w:val="006A467F"/>
    <w:pPr>
      <w:spacing w:before="120" w:after="0" w:line="320" w:lineRule="atLeast"/>
      <w:ind w:left="2020" w:hanging="880"/>
    </w:pPr>
    <w:rPr>
      <w:rFonts w:ascii="GaramondNarrowC" w:hAnsi="GaramondNarrowC"/>
      <w:color w:val="000000"/>
      <w:sz w:val="21"/>
      <w:szCs w:val="21"/>
    </w:rPr>
  </w:style>
  <w:style w:type="paragraph" w:styleId="afffff6">
    <w:name w:val="List Paragraph"/>
    <w:aliases w:val="Bullet List,FooterText,numbered,Paragraphe de liste1,lp1"/>
    <w:basedOn w:val="a4"/>
    <w:link w:val="afffff7"/>
    <w:uiPriority w:val="34"/>
    <w:qFormat/>
    <w:rsid w:val="006A467F"/>
    <w:pPr>
      <w:spacing w:after="0"/>
      <w:ind w:left="720"/>
      <w:contextualSpacing/>
      <w:jc w:val="left"/>
    </w:pPr>
  </w:style>
  <w:style w:type="paragraph" w:customStyle="1" w:styleId="afffff8">
    <w:name w:val="Пункт б/н"/>
    <w:basedOn w:val="a4"/>
    <w:semiHidden/>
    <w:rsid w:val="006A467F"/>
    <w:pPr>
      <w:tabs>
        <w:tab w:val="left" w:pos="1134"/>
      </w:tabs>
      <w:spacing w:after="0"/>
      <w:ind w:firstLine="567"/>
    </w:pPr>
  </w:style>
  <w:style w:type="paragraph" w:customStyle="1" w:styleId="afffff9">
    <w:name w:val="Подподпункт"/>
    <w:basedOn w:val="a4"/>
    <w:rsid w:val="006A467F"/>
    <w:pPr>
      <w:tabs>
        <w:tab w:val="num" w:pos="1701"/>
      </w:tabs>
      <w:spacing w:after="0"/>
      <w:ind w:left="1701" w:hanging="567"/>
    </w:pPr>
  </w:style>
  <w:style w:type="numbering" w:styleId="111111">
    <w:name w:val="Outline List 2"/>
    <w:basedOn w:val="a7"/>
    <w:rsid w:val="006A467F"/>
    <w:pPr>
      <w:numPr>
        <w:numId w:val="16"/>
      </w:numPr>
    </w:pPr>
  </w:style>
  <w:style w:type="numbering" w:styleId="1ai">
    <w:name w:val="Outline List 1"/>
    <w:basedOn w:val="a7"/>
    <w:rsid w:val="006A467F"/>
    <w:pPr>
      <w:numPr>
        <w:numId w:val="17"/>
      </w:numPr>
    </w:pPr>
  </w:style>
  <w:style w:type="table" w:styleId="-10">
    <w:name w:val="Table Web 1"/>
    <w:basedOn w:val="a6"/>
    <w:rsid w:val="006A46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6A467F"/>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A46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6"/>
    <w:rsid w:val="006A467F"/>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6A467F"/>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6A467F"/>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6"/>
    <w:rsid w:val="006A467F"/>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6A467F"/>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6A467F"/>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6A467F"/>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6A467F"/>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rsid w:val="006A467F"/>
    <w:pPr>
      <w:numPr>
        <w:numId w:val="18"/>
      </w:numPr>
    </w:pPr>
  </w:style>
  <w:style w:type="table" w:styleId="1f">
    <w:name w:val="Table Columns 1"/>
    <w:basedOn w:val="a6"/>
    <w:rsid w:val="006A467F"/>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6A467F"/>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6A467F"/>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6A467F"/>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6A467F"/>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6A467F"/>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rsid w:val="006A467F"/>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6A467F"/>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6A467F"/>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6A467F"/>
    <w:pPr>
      <w:numPr>
        <w:numId w:val="19"/>
      </w:numPr>
    </w:pPr>
  </w:style>
  <w:style w:type="numbering" w:customStyle="1" w:styleId="22">
    <w:name w:val="Текущий список2"/>
    <w:rsid w:val="006A467F"/>
    <w:pPr>
      <w:numPr>
        <w:numId w:val="20"/>
      </w:numPr>
    </w:pPr>
  </w:style>
  <w:style w:type="table" w:customStyle="1" w:styleId="1f1">
    <w:name w:val="Таблица1"/>
    <w:basedOn w:val="a6"/>
    <w:rsid w:val="006A467F"/>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e">
    <w:name w:val="Таблицы (моноширинный)"/>
    <w:basedOn w:val="a4"/>
    <w:next w:val="a4"/>
    <w:rsid w:val="006A467F"/>
    <w:pPr>
      <w:widowControl w:val="0"/>
      <w:autoSpaceDE w:val="0"/>
      <w:autoSpaceDN w:val="0"/>
      <w:adjustRightInd w:val="0"/>
      <w:spacing w:after="0"/>
    </w:pPr>
    <w:rPr>
      <w:rFonts w:ascii="Courier New" w:hAnsi="Courier New" w:cs="Courier New"/>
      <w:sz w:val="20"/>
      <w:szCs w:val="20"/>
    </w:rPr>
  </w:style>
  <w:style w:type="paragraph" w:customStyle="1" w:styleId="affffff">
    <w:name w:val="втяжка"/>
    <w:basedOn w:val="a4"/>
    <w:next w:val="a4"/>
    <w:rsid w:val="006A467F"/>
    <w:pPr>
      <w:tabs>
        <w:tab w:val="left" w:pos="567"/>
      </w:tabs>
      <w:autoSpaceDE w:val="0"/>
      <w:autoSpaceDN w:val="0"/>
      <w:adjustRightInd w:val="0"/>
      <w:spacing w:before="57" w:after="0"/>
      <w:ind w:left="567" w:hanging="567"/>
    </w:pPr>
    <w:rPr>
      <w:rFonts w:ascii="SchoolBookC" w:hAnsi="SchoolBookC"/>
      <w:szCs w:val="20"/>
    </w:rPr>
  </w:style>
  <w:style w:type="character" w:customStyle="1" w:styleId="3f6">
    <w:name w:val="Стиль3 Знак Знак Знак"/>
    <w:locked/>
    <w:rsid w:val="006A467F"/>
    <w:rPr>
      <w:sz w:val="24"/>
      <w:lang w:val="ru-RU" w:eastAsia="ru-RU" w:bidi="ar-SA"/>
    </w:rPr>
  </w:style>
  <w:style w:type="paragraph" w:customStyle="1" w:styleId="3f7">
    <w:name w:val="3"/>
    <w:basedOn w:val="a4"/>
    <w:rsid w:val="006A467F"/>
    <w:pPr>
      <w:spacing w:after="0"/>
    </w:pPr>
  </w:style>
  <w:style w:type="paragraph" w:customStyle="1" w:styleId="Nonformat">
    <w:name w:val="Nonformat"/>
    <w:basedOn w:val="a4"/>
    <w:rsid w:val="006A467F"/>
    <w:pPr>
      <w:autoSpaceDE w:val="0"/>
      <w:autoSpaceDN w:val="0"/>
      <w:adjustRightInd w:val="0"/>
      <w:spacing w:after="0"/>
      <w:jc w:val="left"/>
    </w:pPr>
    <w:rPr>
      <w:rFonts w:ascii="Consultant" w:hAnsi="Consultant" w:cs="Consultant"/>
      <w:sz w:val="20"/>
      <w:szCs w:val="20"/>
    </w:rPr>
  </w:style>
  <w:style w:type="paragraph" w:customStyle="1" w:styleId="122">
    <w:name w:val="122"/>
    <w:basedOn w:val="a4"/>
    <w:rsid w:val="006A467F"/>
    <w:pPr>
      <w:spacing w:after="0"/>
      <w:ind w:left="851" w:hanging="851"/>
      <w:jc w:val="left"/>
    </w:pPr>
    <w:rPr>
      <w:sz w:val="20"/>
      <w:szCs w:val="20"/>
    </w:rPr>
  </w:style>
  <w:style w:type="paragraph" w:customStyle="1" w:styleId="222">
    <w:name w:val="222"/>
    <w:basedOn w:val="a4"/>
    <w:rsid w:val="006A467F"/>
    <w:pPr>
      <w:spacing w:after="0"/>
      <w:ind w:left="851"/>
      <w:jc w:val="left"/>
    </w:pPr>
    <w:rPr>
      <w:sz w:val="20"/>
      <w:szCs w:val="20"/>
    </w:rPr>
  </w:style>
  <w:style w:type="paragraph" w:customStyle="1" w:styleId="affffff0">
    <w:name w:val="Íàçâàíèå"/>
    <w:basedOn w:val="a4"/>
    <w:rsid w:val="006A467F"/>
    <w:pPr>
      <w:spacing w:after="0"/>
      <w:jc w:val="center"/>
    </w:pPr>
    <w:rPr>
      <w:b/>
      <w:smallCaps/>
      <w:sz w:val="32"/>
      <w:szCs w:val="20"/>
    </w:rPr>
  </w:style>
  <w:style w:type="paragraph" w:customStyle="1" w:styleId="2f6">
    <w:name w:val="Знак Знак Знак2"/>
    <w:basedOn w:val="a4"/>
    <w:rsid w:val="006A467F"/>
    <w:pPr>
      <w:spacing w:before="100" w:beforeAutospacing="1" w:after="100" w:afterAutospacing="1"/>
      <w:jc w:val="left"/>
    </w:pPr>
    <w:rPr>
      <w:rFonts w:ascii="Tahoma" w:hAnsi="Tahoma"/>
      <w:sz w:val="20"/>
      <w:szCs w:val="20"/>
      <w:lang w:val="en-US" w:eastAsia="en-US"/>
    </w:rPr>
  </w:style>
  <w:style w:type="paragraph" w:customStyle="1" w:styleId="1f2">
    <w:name w:val="1"/>
    <w:basedOn w:val="a4"/>
    <w:rsid w:val="006A467F"/>
    <w:pPr>
      <w:spacing w:before="100" w:beforeAutospacing="1" w:after="100" w:afterAutospacing="1"/>
      <w:jc w:val="left"/>
    </w:pPr>
    <w:rPr>
      <w:rFonts w:ascii="Tahoma" w:hAnsi="Tahoma"/>
      <w:sz w:val="20"/>
      <w:szCs w:val="20"/>
      <w:lang w:val="en-US" w:eastAsia="en-US"/>
    </w:rPr>
  </w:style>
  <w:style w:type="character" w:customStyle="1" w:styleId="iiianoaieou">
    <w:name w:val="iiia? no?aieou"/>
    <w:basedOn w:val="a5"/>
    <w:rsid w:val="006A467F"/>
  </w:style>
  <w:style w:type="character" w:customStyle="1" w:styleId="17">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3 Знак Знак2, Знак3 Знак Знак Знак1"/>
    <w:link w:val="affb"/>
    <w:rsid w:val="006A467F"/>
    <w:rPr>
      <w:rFonts w:ascii="Times New Roman" w:eastAsia="Times New Roman" w:hAnsi="Times New Roman" w:cs="Times New Roman"/>
      <w:sz w:val="24"/>
      <w:szCs w:val="24"/>
      <w:lang w:eastAsia="ru-RU"/>
    </w:rPr>
  </w:style>
  <w:style w:type="character" w:customStyle="1" w:styleId="FontStyle34">
    <w:name w:val="Font Style34"/>
    <w:rsid w:val="006A467F"/>
    <w:rPr>
      <w:rFonts w:ascii="Arial" w:hAnsi="Arial" w:cs="Arial"/>
      <w:b/>
      <w:bCs/>
      <w:sz w:val="20"/>
      <w:szCs w:val="20"/>
    </w:rPr>
  </w:style>
  <w:style w:type="paragraph" w:customStyle="1" w:styleId="Style5">
    <w:name w:val="Style5"/>
    <w:basedOn w:val="a4"/>
    <w:rsid w:val="006A467F"/>
    <w:pPr>
      <w:widowControl w:val="0"/>
      <w:autoSpaceDE w:val="0"/>
      <w:autoSpaceDN w:val="0"/>
      <w:adjustRightInd w:val="0"/>
      <w:spacing w:after="0" w:line="278" w:lineRule="exact"/>
      <w:jc w:val="left"/>
    </w:pPr>
    <w:rPr>
      <w:rFonts w:ascii="Arial" w:hAnsi="Arial"/>
    </w:rPr>
  </w:style>
  <w:style w:type="paragraph" w:customStyle="1" w:styleId="Style6">
    <w:name w:val="Style6"/>
    <w:basedOn w:val="a4"/>
    <w:rsid w:val="006A467F"/>
    <w:pPr>
      <w:widowControl w:val="0"/>
      <w:autoSpaceDE w:val="0"/>
      <w:autoSpaceDN w:val="0"/>
      <w:adjustRightInd w:val="0"/>
      <w:spacing w:after="0"/>
      <w:jc w:val="left"/>
    </w:pPr>
    <w:rPr>
      <w:rFonts w:ascii="Arial" w:hAnsi="Arial"/>
    </w:rPr>
  </w:style>
  <w:style w:type="paragraph" w:customStyle="1" w:styleId="Style7">
    <w:name w:val="Style7"/>
    <w:basedOn w:val="a4"/>
    <w:rsid w:val="006A467F"/>
    <w:pPr>
      <w:widowControl w:val="0"/>
      <w:autoSpaceDE w:val="0"/>
      <w:autoSpaceDN w:val="0"/>
      <w:adjustRightInd w:val="0"/>
      <w:spacing w:after="0" w:line="298" w:lineRule="exact"/>
      <w:jc w:val="left"/>
    </w:pPr>
    <w:rPr>
      <w:rFonts w:ascii="Arial" w:hAnsi="Arial"/>
    </w:rPr>
  </w:style>
  <w:style w:type="character" w:customStyle="1" w:styleId="FontStyle38">
    <w:name w:val="Font Style38"/>
    <w:rsid w:val="006A467F"/>
    <w:rPr>
      <w:rFonts w:ascii="Sylfaen" w:hAnsi="Sylfaen" w:cs="Sylfaen"/>
      <w:b/>
      <w:bCs/>
      <w:sz w:val="22"/>
      <w:szCs w:val="22"/>
    </w:rPr>
  </w:style>
  <w:style w:type="character" w:customStyle="1" w:styleId="FontStyle11">
    <w:name w:val="Font Style11"/>
    <w:rsid w:val="006A467F"/>
    <w:rPr>
      <w:rFonts w:ascii="Arial" w:hAnsi="Arial" w:cs="Arial"/>
      <w:sz w:val="20"/>
      <w:szCs w:val="20"/>
    </w:rPr>
  </w:style>
  <w:style w:type="character" w:customStyle="1" w:styleId="FontStyle13">
    <w:name w:val="Font Style13"/>
    <w:rsid w:val="006A467F"/>
    <w:rPr>
      <w:rFonts w:ascii="Times New Roman" w:hAnsi="Times New Roman" w:cs="Times New Roman"/>
      <w:sz w:val="22"/>
      <w:szCs w:val="22"/>
    </w:rPr>
  </w:style>
  <w:style w:type="paragraph" w:customStyle="1" w:styleId="bodytextmain">
    <w:name w:val="body_text_main"/>
    <w:basedOn w:val="a4"/>
    <w:rsid w:val="006A467F"/>
    <w:pPr>
      <w:spacing w:before="100" w:beforeAutospacing="1" w:after="100" w:afterAutospacing="1"/>
      <w:jc w:val="left"/>
    </w:pPr>
    <w:rPr>
      <w:lang w:val="en-US" w:eastAsia="en-US"/>
    </w:rPr>
  </w:style>
  <w:style w:type="paragraph" w:customStyle="1" w:styleId="Normal1">
    <w:name w:val="Normal1"/>
    <w:rsid w:val="006A467F"/>
    <w:pPr>
      <w:suppressLineNumbers/>
      <w:spacing w:after="0" w:line="240" w:lineRule="auto"/>
      <w:jc w:val="both"/>
    </w:pPr>
    <w:rPr>
      <w:rFonts w:ascii="Courier New" w:eastAsia="Times New Roman" w:hAnsi="Courier New" w:cs="Times New Roman"/>
      <w:sz w:val="24"/>
      <w:szCs w:val="20"/>
      <w:lang w:eastAsia="ru-RU"/>
    </w:rPr>
  </w:style>
  <w:style w:type="character" w:customStyle="1" w:styleId="FontStyle37">
    <w:name w:val="Font Style37"/>
    <w:rsid w:val="006A467F"/>
    <w:rPr>
      <w:rFonts w:ascii="Arial" w:hAnsi="Arial" w:cs="Arial"/>
      <w:sz w:val="20"/>
      <w:szCs w:val="20"/>
    </w:rPr>
  </w:style>
  <w:style w:type="paragraph" w:customStyle="1" w:styleId="xl108">
    <w:name w:val="xl108"/>
    <w:basedOn w:val="a4"/>
    <w:rsid w:val="006A467F"/>
    <w:pPr>
      <w:pBdr>
        <w:top w:val="single" w:sz="4" w:space="0" w:color="auto"/>
        <w:bottom w:val="single" w:sz="4" w:space="0" w:color="auto"/>
        <w:right w:val="single" w:sz="4" w:space="0" w:color="auto"/>
      </w:pBdr>
      <w:shd w:val="clear" w:color="auto" w:fill="FFFFFF"/>
      <w:spacing w:before="100" w:after="100"/>
      <w:jc w:val="center"/>
    </w:pPr>
    <w:rPr>
      <w:b/>
    </w:rPr>
  </w:style>
  <w:style w:type="paragraph" w:customStyle="1" w:styleId="xl110">
    <w:name w:val="xl110"/>
    <w:basedOn w:val="a4"/>
    <w:rsid w:val="006A467F"/>
    <w:pPr>
      <w:pBdr>
        <w:top w:val="single" w:sz="4" w:space="0" w:color="auto"/>
        <w:left w:val="single" w:sz="4" w:space="0" w:color="auto"/>
        <w:bottom w:val="single" w:sz="4" w:space="0" w:color="auto"/>
        <w:right w:val="single" w:sz="4" w:space="0" w:color="auto"/>
      </w:pBdr>
      <w:shd w:val="clear" w:color="auto" w:fill="FFFFFF"/>
      <w:spacing w:before="100" w:after="100"/>
      <w:jc w:val="left"/>
    </w:pPr>
  </w:style>
  <w:style w:type="paragraph" w:customStyle="1" w:styleId="xl117">
    <w:name w:val="xl117"/>
    <w:basedOn w:val="a4"/>
    <w:rsid w:val="006A467F"/>
    <w:pPr>
      <w:spacing w:before="100" w:after="100"/>
      <w:jc w:val="center"/>
    </w:pPr>
    <w:rPr>
      <w:rFonts w:ascii="Arial" w:hAnsi="Arial"/>
      <w:b/>
    </w:rPr>
  </w:style>
  <w:style w:type="paragraph" w:customStyle="1" w:styleId="xl118">
    <w:name w:val="xl118"/>
    <w:basedOn w:val="a4"/>
    <w:rsid w:val="006A467F"/>
    <w:pPr>
      <w:spacing w:before="100" w:after="100"/>
      <w:jc w:val="left"/>
    </w:pPr>
    <w:rPr>
      <w:rFonts w:ascii="Arial" w:hAnsi="Arial"/>
      <w:b/>
    </w:rPr>
  </w:style>
  <w:style w:type="character" w:customStyle="1" w:styleId="affffff1">
    <w:name w:val="Сравнение редакций. Добавленный фрагмент"/>
    <w:uiPriority w:val="99"/>
    <w:rsid w:val="006A467F"/>
    <w:rPr>
      <w:color w:val="0000FF"/>
    </w:rPr>
  </w:style>
  <w:style w:type="character" w:customStyle="1" w:styleId="ConsPlusNormal1">
    <w:name w:val="ConsPlusNormal Знак Знак"/>
    <w:locked/>
    <w:rsid w:val="006A467F"/>
    <w:rPr>
      <w:rFonts w:ascii="Arial" w:hAnsi="Arial" w:cs="Arial"/>
    </w:rPr>
  </w:style>
  <w:style w:type="paragraph" w:customStyle="1" w:styleId="1f3">
    <w:name w:val="Название объекта1"/>
    <w:basedOn w:val="a4"/>
    <w:rsid w:val="006A467F"/>
    <w:pPr>
      <w:suppressAutoHyphens/>
      <w:spacing w:after="0"/>
      <w:jc w:val="center"/>
    </w:pPr>
    <w:rPr>
      <w:szCs w:val="20"/>
      <w:lang w:eastAsia="ar-SA"/>
    </w:rPr>
  </w:style>
  <w:style w:type="paragraph" w:customStyle="1" w:styleId="affffff2">
    <w:name w:val="Комментарий"/>
    <w:basedOn w:val="a4"/>
    <w:next w:val="a4"/>
    <w:uiPriority w:val="99"/>
    <w:rsid w:val="006A467F"/>
    <w:pPr>
      <w:widowControl w:val="0"/>
      <w:autoSpaceDE w:val="0"/>
      <w:autoSpaceDN w:val="0"/>
      <w:adjustRightInd w:val="0"/>
      <w:spacing w:before="75" w:after="0"/>
      <w:ind w:left="170"/>
    </w:pPr>
    <w:rPr>
      <w:rFonts w:ascii="Arial" w:hAnsi="Arial" w:cs="Arial"/>
      <w:color w:val="353842"/>
      <w:shd w:val="clear" w:color="auto" w:fill="F0F0F0"/>
    </w:rPr>
  </w:style>
  <w:style w:type="paragraph" w:customStyle="1" w:styleId="affffff3">
    <w:name w:val="Информация об изменениях документа"/>
    <w:basedOn w:val="affffff2"/>
    <w:next w:val="a4"/>
    <w:uiPriority w:val="99"/>
    <w:rsid w:val="006A467F"/>
    <w:rPr>
      <w:i/>
      <w:iCs/>
    </w:rPr>
  </w:style>
  <w:style w:type="paragraph" w:customStyle="1" w:styleId="220">
    <w:name w:val="Основной текст 22"/>
    <w:basedOn w:val="a4"/>
    <w:rsid w:val="006A467F"/>
    <w:pPr>
      <w:spacing w:after="0"/>
      <w:ind w:firstLine="851"/>
    </w:pPr>
    <w:rPr>
      <w:szCs w:val="20"/>
    </w:rPr>
  </w:style>
  <w:style w:type="paragraph" w:customStyle="1" w:styleId="230">
    <w:name w:val="Основной текст 23"/>
    <w:basedOn w:val="a4"/>
    <w:rsid w:val="006A467F"/>
    <w:pPr>
      <w:spacing w:after="0"/>
      <w:ind w:firstLine="851"/>
    </w:pPr>
    <w:rPr>
      <w:szCs w:val="20"/>
    </w:rPr>
  </w:style>
  <w:style w:type="paragraph" w:customStyle="1" w:styleId="2f7">
    <w:name w:val="Название объекта2"/>
    <w:basedOn w:val="a4"/>
    <w:rsid w:val="006A467F"/>
    <w:pPr>
      <w:spacing w:after="0"/>
      <w:jc w:val="center"/>
    </w:pPr>
    <w:rPr>
      <w:szCs w:val="20"/>
      <w:lang w:eastAsia="ar-SA"/>
    </w:rPr>
  </w:style>
  <w:style w:type="character" w:customStyle="1" w:styleId="FontStyle18">
    <w:name w:val="Font Style18"/>
    <w:uiPriority w:val="99"/>
    <w:rsid w:val="006A467F"/>
    <w:rPr>
      <w:rFonts w:ascii="Times New Roman" w:hAnsi="Times New Roman" w:cs="Times New Roman"/>
      <w:sz w:val="22"/>
      <w:szCs w:val="22"/>
    </w:rPr>
  </w:style>
  <w:style w:type="character" w:customStyle="1" w:styleId="213">
    <w:name w:val="Основной текст 21 Знак"/>
    <w:link w:val="212"/>
    <w:rsid w:val="006A467F"/>
    <w:rPr>
      <w:rFonts w:ascii="Times New Roman" w:eastAsia="Times New Roman" w:hAnsi="Times New Roman" w:cs="Times New Roman"/>
      <w:sz w:val="24"/>
      <w:szCs w:val="20"/>
      <w:lang w:eastAsia="ru-RU"/>
    </w:rPr>
  </w:style>
  <w:style w:type="character" w:customStyle="1" w:styleId="blk">
    <w:name w:val="blk"/>
    <w:basedOn w:val="a5"/>
    <w:rsid w:val="006A467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Заголовок 1 Знак Знак1 Знак Знак Знак,Заголовок 1 Знак Знак2 Знак Знак,Заголовок 1 Знак1 Знак1 Знак"/>
    <w:link w:val="14"/>
    <w:locked/>
    <w:rsid w:val="006A467F"/>
    <w:rPr>
      <w:rFonts w:ascii="Times New Roman" w:eastAsia="Times New Roman" w:hAnsi="Times New Roman" w:cs="Times New Roman"/>
      <w:b/>
      <w:bCs/>
      <w:kern w:val="28"/>
      <w:sz w:val="36"/>
      <w:szCs w:val="36"/>
      <w:lang w:eastAsia="ru-RU"/>
    </w:rPr>
  </w:style>
  <w:style w:type="character" w:customStyle="1" w:styleId="apple-converted-space">
    <w:name w:val="apple-converted-space"/>
    <w:uiPriority w:val="99"/>
    <w:rsid w:val="006A467F"/>
    <w:rPr>
      <w:rFonts w:cs="Times New Roman"/>
    </w:rPr>
  </w:style>
  <w:style w:type="character" w:customStyle="1" w:styleId="link">
    <w:name w:val="link"/>
    <w:uiPriority w:val="99"/>
    <w:rsid w:val="006A467F"/>
    <w:rPr>
      <w:rFonts w:cs="Times New Roman"/>
    </w:rPr>
  </w:style>
  <w:style w:type="character" w:customStyle="1" w:styleId="links8">
    <w:name w:val="link s_8"/>
    <w:uiPriority w:val="99"/>
    <w:rsid w:val="006A467F"/>
    <w:rPr>
      <w:rFonts w:cs="Times New Roman"/>
    </w:rPr>
  </w:style>
  <w:style w:type="paragraph" w:customStyle="1" w:styleId="font5">
    <w:name w:val="font5"/>
    <w:basedOn w:val="a4"/>
    <w:rsid w:val="006A467F"/>
    <w:pPr>
      <w:spacing w:before="100" w:beforeAutospacing="1" w:after="100" w:afterAutospacing="1"/>
      <w:jc w:val="left"/>
    </w:pPr>
    <w:rPr>
      <w:b/>
      <w:bCs/>
      <w:sz w:val="20"/>
      <w:szCs w:val="20"/>
    </w:rPr>
  </w:style>
  <w:style w:type="paragraph" w:customStyle="1" w:styleId="font6">
    <w:name w:val="font6"/>
    <w:basedOn w:val="a4"/>
    <w:rsid w:val="006A467F"/>
    <w:pPr>
      <w:spacing w:before="100" w:beforeAutospacing="1" w:after="100" w:afterAutospacing="1"/>
      <w:jc w:val="left"/>
    </w:pPr>
    <w:rPr>
      <w:sz w:val="20"/>
      <w:szCs w:val="20"/>
    </w:rPr>
  </w:style>
  <w:style w:type="paragraph" w:customStyle="1" w:styleId="font7">
    <w:name w:val="font7"/>
    <w:basedOn w:val="a4"/>
    <w:rsid w:val="006A467F"/>
    <w:pPr>
      <w:spacing w:before="100" w:beforeAutospacing="1" w:after="100" w:afterAutospacing="1"/>
      <w:jc w:val="left"/>
    </w:pPr>
    <w:rPr>
      <w:color w:val="FF0000"/>
      <w:sz w:val="20"/>
      <w:szCs w:val="20"/>
    </w:rPr>
  </w:style>
  <w:style w:type="paragraph" w:customStyle="1" w:styleId="xl74">
    <w:name w:val="xl74"/>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75">
    <w:name w:val="xl75"/>
    <w:basedOn w:val="a4"/>
    <w:rsid w:val="006A467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6">
    <w:name w:val="xl76"/>
    <w:basedOn w:val="a4"/>
    <w:rsid w:val="006A467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4"/>
    <w:rsid w:val="006A467F"/>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2"/>
      <w:szCs w:val="22"/>
    </w:rPr>
  </w:style>
  <w:style w:type="paragraph" w:customStyle="1" w:styleId="xl79">
    <w:name w:val="xl79"/>
    <w:basedOn w:val="a4"/>
    <w:rsid w:val="006A467F"/>
    <w:pPr>
      <w:shd w:val="clear" w:color="000000" w:fill="FFFFFF"/>
      <w:spacing w:before="100" w:beforeAutospacing="1" w:after="100" w:afterAutospacing="1"/>
      <w:jc w:val="left"/>
      <w:textAlignment w:val="top"/>
    </w:pPr>
    <w:rPr>
      <w:sz w:val="22"/>
      <w:szCs w:val="22"/>
    </w:rPr>
  </w:style>
  <w:style w:type="paragraph" w:customStyle="1" w:styleId="xl80">
    <w:name w:val="xl80"/>
    <w:basedOn w:val="a4"/>
    <w:rsid w:val="006A467F"/>
    <w:pPr>
      <w:shd w:val="clear" w:color="000000" w:fill="FFFFFF"/>
      <w:spacing w:before="100" w:beforeAutospacing="1" w:after="100" w:afterAutospacing="1"/>
      <w:jc w:val="left"/>
      <w:textAlignment w:val="top"/>
    </w:pPr>
  </w:style>
  <w:style w:type="paragraph" w:customStyle="1" w:styleId="xl81">
    <w:name w:val="xl81"/>
    <w:basedOn w:val="a4"/>
    <w:rsid w:val="006A467F"/>
    <w:pPr>
      <w:shd w:val="clear" w:color="000000" w:fill="FFFFFF"/>
      <w:spacing w:before="100" w:beforeAutospacing="1" w:after="100" w:afterAutospacing="1"/>
      <w:jc w:val="left"/>
      <w:textAlignment w:val="top"/>
    </w:pPr>
  </w:style>
  <w:style w:type="paragraph" w:customStyle="1" w:styleId="xl82">
    <w:name w:val="xl82"/>
    <w:basedOn w:val="a4"/>
    <w:rsid w:val="006A467F"/>
    <w:pPr>
      <w:shd w:val="clear" w:color="000000" w:fill="FFFFFF"/>
      <w:spacing w:before="100" w:beforeAutospacing="1" w:after="100" w:afterAutospacing="1"/>
      <w:jc w:val="left"/>
      <w:textAlignment w:val="top"/>
    </w:pPr>
    <w:rPr>
      <w:sz w:val="22"/>
      <w:szCs w:val="22"/>
    </w:rPr>
  </w:style>
  <w:style w:type="paragraph" w:customStyle="1" w:styleId="xl83">
    <w:name w:val="xl83"/>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6A467F"/>
    <w:pPr>
      <w:spacing w:before="100" w:beforeAutospacing="1" w:after="100" w:afterAutospacing="1"/>
      <w:jc w:val="left"/>
      <w:textAlignment w:val="top"/>
    </w:pPr>
    <w:rPr>
      <w:sz w:val="22"/>
      <w:szCs w:val="22"/>
    </w:rPr>
  </w:style>
  <w:style w:type="paragraph" w:customStyle="1" w:styleId="xl86">
    <w:name w:val="xl86"/>
    <w:basedOn w:val="a4"/>
    <w:rsid w:val="006A467F"/>
    <w:pPr>
      <w:spacing w:before="100" w:beforeAutospacing="1" w:after="100" w:afterAutospacing="1"/>
      <w:jc w:val="center"/>
      <w:textAlignment w:val="top"/>
    </w:pPr>
    <w:rPr>
      <w:b/>
      <w:bCs/>
      <w:sz w:val="22"/>
      <w:szCs w:val="22"/>
    </w:rPr>
  </w:style>
  <w:style w:type="paragraph" w:customStyle="1" w:styleId="xl87">
    <w:name w:val="xl87"/>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8">
    <w:name w:val="xl88"/>
    <w:basedOn w:val="a4"/>
    <w:rsid w:val="006A467F"/>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9">
    <w:name w:val="xl89"/>
    <w:basedOn w:val="a4"/>
    <w:rsid w:val="006A467F"/>
    <w:pPr>
      <w:spacing w:before="100" w:beforeAutospacing="1" w:after="100" w:afterAutospacing="1"/>
      <w:jc w:val="center"/>
      <w:textAlignment w:val="center"/>
    </w:pPr>
    <w:rPr>
      <w:b/>
      <w:bCs/>
      <w:sz w:val="22"/>
      <w:szCs w:val="22"/>
    </w:rPr>
  </w:style>
  <w:style w:type="paragraph" w:customStyle="1" w:styleId="xl90">
    <w:name w:val="xl90"/>
    <w:basedOn w:val="a4"/>
    <w:rsid w:val="006A467F"/>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1">
    <w:name w:val="xl91"/>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2">
    <w:name w:val="xl92"/>
    <w:basedOn w:val="a4"/>
    <w:rsid w:val="006A467F"/>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3">
    <w:name w:val="xl93"/>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4">
    <w:name w:val="xl94"/>
    <w:basedOn w:val="a4"/>
    <w:rsid w:val="006A467F"/>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5">
    <w:name w:val="xl95"/>
    <w:basedOn w:val="a4"/>
    <w:rsid w:val="006A467F"/>
    <w:pPr>
      <w:pBdr>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6">
    <w:name w:val="xl96"/>
    <w:basedOn w:val="a4"/>
    <w:rsid w:val="006A467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7">
    <w:name w:val="xl97"/>
    <w:basedOn w:val="a4"/>
    <w:rsid w:val="006A46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98">
    <w:name w:val="xl98"/>
    <w:basedOn w:val="a4"/>
    <w:rsid w:val="006A46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a4"/>
    <w:rsid w:val="006A46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4"/>
    <w:rsid w:val="006A467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2">
    <w:name w:val="xl102"/>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4"/>
    <w:rsid w:val="006A46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4"/>
    <w:rsid w:val="006A467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5">
    <w:name w:val="xl105"/>
    <w:basedOn w:val="a4"/>
    <w:rsid w:val="006A467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4"/>
    <w:rsid w:val="006A467F"/>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4"/>
    <w:rsid w:val="006A467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4"/>
    <w:rsid w:val="006A467F"/>
    <w:pPr>
      <w:pBdr>
        <w:left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4"/>
    <w:rsid w:val="006A467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4"/>
    <w:rsid w:val="006A4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4"/>
    <w:rsid w:val="006A46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4"/>
    <w:rsid w:val="006A467F"/>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4"/>
    <w:rsid w:val="006A46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4"/>
    <w:rsid w:val="006A46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0">
    <w:name w:val="xl120"/>
    <w:basedOn w:val="a4"/>
    <w:rsid w:val="006A467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4"/>
    <w:rsid w:val="006A467F"/>
    <w:pPr>
      <w:pBdr>
        <w:left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6A467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3">
    <w:name w:val="xl123"/>
    <w:basedOn w:val="a4"/>
    <w:rsid w:val="006A467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5">
    <w:name w:val="xl125"/>
    <w:basedOn w:val="a4"/>
    <w:rsid w:val="006A467F"/>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126">
    <w:name w:val="xl126"/>
    <w:basedOn w:val="a4"/>
    <w:rsid w:val="006A467F"/>
    <w:pPr>
      <w:pBdr>
        <w:top w:val="single" w:sz="4" w:space="0" w:color="auto"/>
        <w:bottom w:val="single" w:sz="4" w:space="0" w:color="auto"/>
      </w:pBdr>
      <w:spacing w:before="100" w:beforeAutospacing="1" w:after="100" w:afterAutospacing="1"/>
      <w:jc w:val="right"/>
      <w:textAlignment w:val="top"/>
    </w:pPr>
    <w:rPr>
      <w:b/>
      <w:bCs/>
    </w:rPr>
  </w:style>
  <w:style w:type="paragraph" w:customStyle="1" w:styleId="xl127">
    <w:name w:val="xl127"/>
    <w:basedOn w:val="a4"/>
    <w:rsid w:val="006A467F"/>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8">
    <w:name w:val="xl128"/>
    <w:basedOn w:val="a4"/>
    <w:rsid w:val="006A467F"/>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29">
    <w:name w:val="xl129"/>
    <w:basedOn w:val="a4"/>
    <w:rsid w:val="006A467F"/>
    <w:pPr>
      <w:pBdr>
        <w:top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30">
    <w:name w:val="xl130"/>
    <w:basedOn w:val="a4"/>
    <w:rsid w:val="006A467F"/>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31">
    <w:name w:val="xl131"/>
    <w:basedOn w:val="a4"/>
    <w:rsid w:val="006A4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character" w:customStyle="1" w:styleId="affffff4">
    <w:name w:val="Основной текст_"/>
    <w:link w:val="1f4"/>
    <w:rsid w:val="006A467F"/>
    <w:rPr>
      <w:sz w:val="23"/>
      <w:szCs w:val="23"/>
      <w:shd w:val="clear" w:color="auto" w:fill="FFFFFF"/>
    </w:rPr>
  </w:style>
  <w:style w:type="paragraph" w:customStyle="1" w:styleId="1f4">
    <w:name w:val="Основной текст1"/>
    <w:basedOn w:val="a4"/>
    <w:link w:val="affffff4"/>
    <w:rsid w:val="006A467F"/>
    <w:pPr>
      <w:widowControl w:val="0"/>
      <w:shd w:val="clear" w:color="auto" w:fill="FFFFFF"/>
      <w:spacing w:before="120" w:after="120" w:line="293" w:lineRule="exact"/>
      <w:jc w:val="left"/>
    </w:pPr>
    <w:rPr>
      <w:rFonts w:asciiTheme="minorHAnsi" w:eastAsiaTheme="minorHAnsi" w:hAnsiTheme="minorHAnsi" w:cstheme="minorBidi"/>
      <w:sz w:val="23"/>
      <w:szCs w:val="23"/>
      <w:lang w:eastAsia="en-US"/>
    </w:rPr>
  </w:style>
  <w:style w:type="character" w:customStyle="1" w:styleId="header-user-name">
    <w:name w:val="header-user-name"/>
    <w:basedOn w:val="a5"/>
    <w:rsid w:val="006A467F"/>
  </w:style>
  <w:style w:type="paragraph" w:styleId="affffff5">
    <w:name w:val="No Spacing"/>
    <w:link w:val="affffff6"/>
    <w:uiPriority w:val="1"/>
    <w:qFormat/>
    <w:rsid w:val="006A467F"/>
    <w:pPr>
      <w:spacing w:after="0" w:line="240" w:lineRule="auto"/>
      <w:jc w:val="both"/>
    </w:pPr>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6A467F"/>
    <w:rPr>
      <w:rFonts w:ascii="Times New Roman" w:hAnsi="Times New Roman" w:cs="Times New Roman"/>
      <w:b/>
      <w:bCs/>
      <w:kern w:val="28"/>
      <w:sz w:val="36"/>
      <w:szCs w:val="36"/>
      <w:lang w:eastAsia="ru-RU"/>
    </w:rPr>
  </w:style>
  <w:style w:type="character" w:customStyle="1" w:styleId="214">
    <w:name w:val="Заголовок 2 Знак1"/>
    <w:aliases w:val="H2 Знак1"/>
    <w:semiHidden/>
    <w:rsid w:val="006A467F"/>
    <w:rPr>
      <w:rFonts w:ascii="Cambria" w:eastAsia="Times New Roman" w:hAnsi="Cambria" w:cs="Times New Roman"/>
      <w:b/>
      <w:bCs/>
      <w:color w:val="4F81BD"/>
      <w:sz w:val="26"/>
      <w:szCs w:val="26"/>
      <w:lang w:eastAsia="ru-RU"/>
    </w:rPr>
  </w:style>
  <w:style w:type="character" w:customStyle="1" w:styleId="36">
    <w:name w:val="Основной текст Знак3"/>
    <w:aliases w:val="Основной текст Знак Знак Знак2,Знак Знак Знак Знак1, Знак Знак Знак Знак Знак Знак,Основной текст1 Знак Знак,Основной текст1 Знак Знак Знак Знак,Знак Знак Знак Знак Знак Знак"/>
    <w:link w:val="af3"/>
    <w:locked/>
    <w:rsid w:val="006A467F"/>
    <w:rPr>
      <w:rFonts w:ascii="Times New Roman" w:eastAsia="Times New Roman" w:hAnsi="Times New Roman" w:cs="Times New Roman"/>
      <w:sz w:val="24"/>
      <w:szCs w:val="24"/>
      <w:lang w:eastAsia="ru-RU"/>
    </w:rPr>
  </w:style>
  <w:style w:type="character" w:customStyle="1" w:styleId="1f5">
    <w:name w:val="текст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semiHidden/>
    <w:rsid w:val="006A467F"/>
    <w:rPr>
      <w:sz w:val="24"/>
      <w:szCs w:val="24"/>
    </w:rPr>
  </w:style>
  <w:style w:type="character" w:customStyle="1" w:styleId="1f6">
    <w:name w:val="Текст примечания Знак1"/>
    <w:semiHidden/>
    <w:rsid w:val="006A467F"/>
  </w:style>
  <w:style w:type="character" w:customStyle="1" w:styleId="710">
    <w:name w:val="Заголовок 7 Знак1"/>
    <w:semiHidden/>
    <w:rsid w:val="006A467F"/>
    <w:rPr>
      <w:rFonts w:ascii="Cambria" w:eastAsia="Times New Roman" w:hAnsi="Cambria" w:cs="Times New Roman"/>
      <w:i/>
      <w:iCs/>
      <w:color w:val="404040"/>
      <w:sz w:val="24"/>
      <w:szCs w:val="24"/>
      <w:lang w:eastAsia="ru-RU"/>
    </w:rPr>
  </w:style>
  <w:style w:type="character" w:customStyle="1" w:styleId="810">
    <w:name w:val="Заголовок 8 Знак1"/>
    <w:semiHidden/>
    <w:rsid w:val="006A467F"/>
    <w:rPr>
      <w:rFonts w:ascii="Cambria" w:eastAsia="Times New Roman" w:hAnsi="Cambria" w:cs="Times New Roman"/>
      <w:color w:val="404040"/>
      <w:lang w:eastAsia="ru-RU"/>
    </w:rPr>
  </w:style>
  <w:style w:type="character" w:customStyle="1" w:styleId="910">
    <w:name w:val="Заголовок 9 Знак1"/>
    <w:semiHidden/>
    <w:rsid w:val="006A467F"/>
    <w:rPr>
      <w:rFonts w:ascii="Cambria" w:eastAsia="Times New Roman" w:hAnsi="Cambria" w:cs="Times New Roman"/>
      <w:i/>
      <w:iCs/>
      <w:color w:val="404040"/>
      <w:lang w:eastAsia="ru-RU"/>
    </w:rPr>
  </w:style>
  <w:style w:type="character" w:customStyle="1" w:styleId="1f7">
    <w:name w:val="Название Знак1"/>
    <w:rsid w:val="006A467F"/>
    <w:rPr>
      <w:rFonts w:ascii="Cambria" w:eastAsia="Times New Roman" w:hAnsi="Cambria" w:cs="Times New Roman"/>
      <w:color w:val="17365D"/>
      <w:spacing w:val="5"/>
      <w:kern w:val="28"/>
      <w:sz w:val="52"/>
      <w:szCs w:val="52"/>
    </w:rPr>
  </w:style>
  <w:style w:type="character" w:customStyle="1" w:styleId="1f8">
    <w:name w:val="Подзаголовок Знак1"/>
    <w:rsid w:val="006A467F"/>
    <w:rPr>
      <w:rFonts w:ascii="Cambria" w:eastAsia="Times New Roman" w:hAnsi="Cambria" w:cs="Times New Roman"/>
      <w:i/>
      <w:iCs/>
      <w:color w:val="4F81BD"/>
      <w:spacing w:val="15"/>
      <w:sz w:val="24"/>
      <w:szCs w:val="24"/>
    </w:rPr>
  </w:style>
  <w:style w:type="character" w:customStyle="1" w:styleId="1f9">
    <w:name w:val="Дата Знак1"/>
    <w:semiHidden/>
    <w:rsid w:val="006A467F"/>
    <w:rPr>
      <w:sz w:val="24"/>
      <w:szCs w:val="24"/>
    </w:rPr>
  </w:style>
  <w:style w:type="character" w:customStyle="1" w:styleId="310">
    <w:name w:val="Основной текст с отступом 3 Знак1"/>
    <w:semiHidden/>
    <w:rsid w:val="006A467F"/>
    <w:rPr>
      <w:sz w:val="16"/>
      <w:szCs w:val="16"/>
    </w:rPr>
  </w:style>
  <w:style w:type="character" w:customStyle="1" w:styleId="1fa">
    <w:name w:val="Верхний колонтитул Знак1"/>
    <w:semiHidden/>
    <w:rsid w:val="006A467F"/>
    <w:rPr>
      <w:sz w:val="24"/>
      <w:szCs w:val="24"/>
    </w:rPr>
  </w:style>
  <w:style w:type="character" w:customStyle="1" w:styleId="1fb">
    <w:name w:val="Текст сноски Знак1"/>
    <w:semiHidden/>
    <w:rsid w:val="006A467F"/>
  </w:style>
  <w:style w:type="character" w:customStyle="1" w:styleId="1fc">
    <w:name w:val="Нижний колонтитул Знак1"/>
    <w:semiHidden/>
    <w:rsid w:val="006A467F"/>
    <w:rPr>
      <w:sz w:val="24"/>
      <w:szCs w:val="24"/>
    </w:rPr>
  </w:style>
  <w:style w:type="character" w:customStyle="1" w:styleId="311">
    <w:name w:val="Основной текст 3 Знак1"/>
    <w:semiHidden/>
    <w:rsid w:val="006A467F"/>
    <w:rPr>
      <w:sz w:val="16"/>
      <w:szCs w:val="16"/>
    </w:rPr>
  </w:style>
  <w:style w:type="character" w:customStyle="1" w:styleId="1fd">
    <w:name w:val="Текст Знак1"/>
    <w:semiHidden/>
    <w:rsid w:val="006A467F"/>
    <w:rPr>
      <w:rFonts w:ascii="Consolas" w:hAnsi="Consolas"/>
      <w:sz w:val="21"/>
      <w:szCs w:val="21"/>
    </w:rPr>
  </w:style>
  <w:style w:type="character" w:customStyle="1" w:styleId="1fe">
    <w:name w:val="Заголовок записки Знак1"/>
    <w:semiHidden/>
    <w:rsid w:val="006A467F"/>
    <w:rPr>
      <w:sz w:val="24"/>
      <w:szCs w:val="24"/>
    </w:rPr>
  </w:style>
  <w:style w:type="character" w:customStyle="1" w:styleId="1ff">
    <w:name w:val="Красная строка Знак1"/>
    <w:semiHidden/>
    <w:rsid w:val="006A467F"/>
    <w:rPr>
      <w:sz w:val="24"/>
      <w:szCs w:val="24"/>
    </w:rPr>
  </w:style>
  <w:style w:type="character" w:customStyle="1" w:styleId="215">
    <w:name w:val="Красная строка 2 Знак1"/>
    <w:semiHidden/>
    <w:rsid w:val="006A467F"/>
    <w:rPr>
      <w:sz w:val="24"/>
      <w:szCs w:val="24"/>
    </w:rPr>
  </w:style>
  <w:style w:type="character" w:customStyle="1" w:styleId="1ff0">
    <w:name w:val="Подпись Знак1"/>
    <w:semiHidden/>
    <w:rsid w:val="006A467F"/>
    <w:rPr>
      <w:sz w:val="24"/>
      <w:szCs w:val="24"/>
    </w:rPr>
  </w:style>
  <w:style w:type="character" w:customStyle="1" w:styleId="1ff1">
    <w:name w:val="Приветствие Знак1"/>
    <w:semiHidden/>
    <w:rsid w:val="006A467F"/>
    <w:rPr>
      <w:sz w:val="24"/>
      <w:szCs w:val="24"/>
    </w:rPr>
  </w:style>
  <w:style w:type="character" w:customStyle="1" w:styleId="1ff2">
    <w:name w:val="Прощание Знак1"/>
    <w:semiHidden/>
    <w:rsid w:val="006A467F"/>
    <w:rPr>
      <w:sz w:val="24"/>
      <w:szCs w:val="24"/>
    </w:rPr>
  </w:style>
  <w:style w:type="character" w:customStyle="1" w:styleId="1ff3">
    <w:name w:val="Шапка Знак1"/>
    <w:semiHidden/>
    <w:rsid w:val="006A467F"/>
    <w:rPr>
      <w:rFonts w:ascii="Cambria" w:eastAsia="Times New Roman" w:hAnsi="Cambria" w:cs="Times New Roman"/>
      <w:sz w:val="24"/>
      <w:szCs w:val="24"/>
      <w:shd w:val="pct20" w:color="auto" w:fill="auto"/>
    </w:rPr>
  </w:style>
  <w:style w:type="character" w:customStyle="1" w:styleId="1ff4">
    <w:name w:val="Электронная подпись Знак1"/>
    <w:semiHidden/>
    <w:rsid w:val="006A467F"/>
    <w:rPr>
      <w:sz w:val="24"/>
      <w:szCs w:val="24"/>
    </w:rPr>
  </w:style>
  <w:style w:type="character" w:customStyle="1" w:styleId="1ff5">
    <w:name w:val="Текст выноски Знак1"/>
    <w:semiHidden/>
    <w:rsid w:val="006A467F"/>
    <w:rPr>
      <w:rFonts w:ascii="Tahoma" w:hAnsi="Tahoma" w:cs="Tahoma"/>
      <w:sz w:val="16"/>
      <w:szCs w:val="16"/>
    </w:rPr>
  </w:style>
  <w:style w:type="character" w:customStyle="1" w:styleId="1ff6">
    <w:name w:val="Тема примечания Знак1"/>
    <w:semiHidden/>
    <w:rsid w:val="006A467F"/>
    <w:rPr>
      <w:b/>
      <w:bCs/>
    </w:rPr>
  </w:style>
  <w:style w:type="character" w:customStyle="1" w:styleId="1ff7">
    <w:name w:val="Схема документа Знак1"/>
    <w:semiHidden/>
    <w:rsid w:val="006A467F"/>
    <w:rPr>
      <w:rFonts w:ascii="Tahoma" w:hAnsi="Tahoma" w:cs="Tahoma"/>
      <w:sz w:val="16"/>
      <w:szCs w:val="16"/>
    </w:rPr>
  </w:style>
  <w:style w:type="character" w:styleId="affffff7">
    <w:name w:val="Placeholder Text"/>
    <w:basedOn w:val="a5"/>
    <w:uiPriority w:val="99"/>
    <w:semiHidden/>
    <w:rsid w:val="006A467F"/>
    <w:rPr>
      <w:color w:val="808080"/>
    </w:rPr>
  </w:style>
  <w:style w:type="character" w:customStyle="1" w:styleId="58">
    <w:name w:val="Стиль5"/>
    <w:basedOn w:val="a5"/>
    <w:uiPriority w:val="1"/>
    <w:rsid w:val="006A467F"/>
    <w:rPr>
      <w:rFonts w:ascii="Times New Roman" w:hAnsi="Times New Roman"/>
      <w:sz w:val="28"/>
    </w:rPr>
  </w:style>
  <w:style w:type="paragraph" w:customStyle="1" w:styleId="-9">
    <w:name w:val="Контракт-подпункт Знак"/>
    <w:basedOn w:val="a4"/>
    <w:rsid w:val="006A467F"/>
    <w:pPr>
      <w:tabs>
        <w:tab w:val="num" w:pos="851"/>
      </w:tabs>
      <w:spacing w:after="0"/>
      <w:ind w:left="851" w:hanging="851"/>
    </w:pPr>
    <w:rPr>
      <w:lang w:eastAsia="ar-SA"/>
    </w:rPr>
  </w:style>
  <w:style w:type="paragraph" w:customStyle="1" w:styleId="312">
    <w:name w:val="Стиль Заголовок 3 + Перед:  12 пт"/>
    <w:basedOn w:val="33"/>
    <w:rsid w:val="006A467F"/>
    <w:pPr>
      <w:keepNext w:val="0"/>
      <w:numPr>
        <w:ilvl w:val="2"/>
        <w:numId w:val="21"/>
      </w:numPr>
      <w:spacing w:before="120" w:after="120"/>
      <w:contextualSpacing/>
    </w:pPr>
    <w:rPr>
      <w:rFonts w:ascii="Times New Roman" w:hAnsi="Times New Roman"/>
      <w:b w:val="0"/>
      <w:bCs w:val="0"/>
      <w:szCs w:val="20"/>
    </w:rPr>
  </w:style>
  <w:style w:type="character" w:customStyle="1" w:styleId="affffff6">
    <w:name w:val="Без интервала Знак"/>
    <w:basedOn w:val="a5"/>
    <w:link w:val="affffff5"/>
    <w:uiPriority w:val="1"/>
    <w:rsid w:val="00CB5314"/>
    <w:rPr>
      <w:rFonts w:ascii="Times New Roman" w:eastAsia="Times New Roman" w:hAnsi="Times New Roman" w:cs="Times New Roman"/>
      <w:sz w:val="24"/>
      <w:szCs w:val="24"/>
      <w:lang w:eastAsia="ru-RU"/>
    </w:rPr>
  </w:style>
  <w:style w:type="character" w:customStyle="1" w:styleId="afffff7">
    <w:name w:val="Абзац списка Знак"/>
    <w:aliases w:val="Bullet List Знак,FooterText Знак,numbered Знак,Paragraphe de liste1 Знак,lp1 Знак"/>
    <w:link w:val="afffff6"/>
    <w:uiPriority w:val="34"/>
    <w:locked/>
    <w:rsid w:val="00CB5314"/>
    <w:rPr>
      <w:rFonts w:ascii="Times New Roman" w:eastAsia="Times New Roman" w:hAnsi="Times New Roman" w:cs="Times New Roman"/>
      <w:sz w:val="24"/>
      <w:szCs w:val="24"/>
      <w:lang w:eastAsia="ru-RU"/>
    </w:rPr>
  </w:style>
  <w:style w:type="paragraph" w:customStyle="1" w:styleId="1ff8">
    <w:name w:val="Без интервала1"/>
    <w:link w:val="NoSpacingChar1"/>
    <w:qFormat/>
    <w:rsid w:val="00AB01BB"/>
    <w:pPr>
      <w:spacing w:after="0" w:line="240" w:lineRule="auto"/>
    </w:pPr>
    <w:rPr>
      <w:rFonts w:ascii="Cambria" w:eastAsia="MS ??" w:hAnsi="Cambria" w:cs="Cambria"/>
    </w:rPr>
  </w:style>
  <w:style w:type="numbering" w:customStyle="1" w:styleId="1ff9">
    <w:name w:val="Нет списка1"/>
    <w:next w:val="a7"/>
    <w:uiPriority w:val="99"/>
    <w:semiHidden/>
    <w:unhideWhenUsed/>
    <w:rsid w:val="00EA23EB"/>
  </w:style>
  <w:style w:type="character" w:customStyle="1" w:styleId="FontStyle40">
    <w:name w:val="Font Style40"/>
    <w:basedOn w:val="a5"/>
    <w:uiPriority w:val="99"/>
    <w:rsid w:val="00EA23EB"/>
    <w:rPr>
      <w:rFonts w:ascii="Times New Roman" w:hAnsi="Times New Roman" w:cs="Times New Roman"/>
      <w:sz w:val="22"/>
      <w:szCs w:val="22"/>
    </w:rPr>
  </w:style>
  <w:style w:type="character" w:customStyle="1" w:styleId="1ffa">
    <w:name w:val="Основной шрифт абзаца1"/>
    <w:rsid w:val="00EA23EB"/>
  </w:style>
  <w:style w:type="character" w:customStyle="1" w:styleId="DefaultParagraphFont1">
    <w:name w:val="Default Paragraph Font1"/>
    <w:rsid w:val="00EA23EB"/>
  </w:style>
  <w:style w:type="character" w:customStyle="1" w:styleId="citemvalue">
    <w:name w:val="citemvalue"/>
    <w:basedOn w:val="DefaultParagraphFont1"/>
    <w:rsid w:val="00EA23EB"/>
  </w:style>
  <w:style w:type="character" w:customStyle="1" w:styleId="citemname">
    <w:name w:val="citemname"/>
    <w:basedOn w:val="DefaultParagraphFont1"/>
    <w:rsid w:val="00EA23EB"/>
  </w:style>
  <w:style w:type="character" w:customStyle="1" w:styleId="value-render">
    <w:name w:val="value-render"/>
    <w:basedOn w:val="DefaultParagraphFont1"/>
    <w:rsid w:val="00EA23EB"/>
  </w:style>
  <w:style w:type="character" w:customStyle="1" w:styleId="mc-f">
    <w:name w:val="mc-f"/>
    <w:basedOn w:val="DefaultParagraphFont1"/>
    <w:rsid w:val="00EA23EB"/>
  </w:style>
  <w:style w:type="character" w:customStyle="1" w:styleId="dfaq">
    <w:name w:val="dfaq"/>
    <w:basedOn w:val="DefaultParagraphFont1"/>
    <w:rsid w:val="00EA23EB"/>
  </w:style>
  <w:style w:type="character" w:customStyle="1" w:styleId="proddescr">
    <w:name w:val="prod_descr"/>
    <w:basedOn w:val="DefaultParagraphFont1"/>
    <w:rsid w:val="00EA23EB"/>
  </w:style>
  <w:style w:type="character" w:customStyle="1" w:styleId="affffff8">
    <w:name w:val="Обычный (веб) Знак"/>
    <w:rsid w:val="00EA23EB"/>
    <w:rPr>
      <w:rFonts w:ascii="Times New Roman" w:eastAsia="Times New Roman" w:hAnsi="Times New Roman" w:cs="Times New Roman"/>
      <w:sz w:val="24"/>
      <w:szCs w:val="24"/>
    </w:rPr>
  </w:style>
  <w:style w:type="character" w:customStyle="1" w:styleId="ListLabel1">
    <w:name w:val="ListLabel 1"/>
    <w:rsid w:val="00EA23EB"/>
    <w:rPr>
      <w:sz w:val="20"/>
    </w:rPr>
  </w:style>
  <w:style w:type="paragraph" w:customStyle="1" w:styleId="affffff9">
    <w:name w:val="Заголовок"/>
    <w:basedOn w:val="a4"/>
    <w:next w:val="af3"/>
    <w:rsid w:val="00EA23EB"/>
    <w:pPr>
      <w:keepNext/>
      <w:tabs>
        <w:tab w:val="left" w:pos="708"/>
      </w:tabs>
      <w:suppressAutoHyphens/>
      <w:spacing w:before="240" w:after="120" w:line="100" w:lineRule="atLeast"/>
    </w:pPr>
    <w:rPr>
      <w:rFonts w:ascii="Arial" w:eastAsia="Droid Sans Fallback" w:hAnsi="Arial" w:cs="Lohit Hindi"/>
      <w:color w:val="00000A"/>
      <w:kern w:val="1"/>
      <w:sz w:val="28"/>
      <w:szCs w:val="28"/>
      <w:lang w:eastAsia="zh-CN"/>
    </w:rPr>
  </w:style>
  <w:style w:type="paragraph" w:customStyle="1" w:styleId="2f8">
    <w:name w:val="Указатель2"/>
    <w:basedOn w:val="a4"/>
    <w:rsid w:val="00EA23EB"/>
    <w:pPr>
      <w:suppressLineNumbers/>
      <w:tabs>
        <w:tab w:val="left" w:pos="708"/>
      </w:tabs>
      <w:suppressAutoHyphens/>
      <w:spacing w:line="100" w:lineRule="atLeast"/>
    </w:pPr>
    <w:rPr>
      <w:rFonts w:cs="Lohit Hindi"/>
      <w:color w:val="00000A"/>
      <w:kern w:val="1"/>
      <w:lang w:eastAsia="zh-CN"/>
    </w:rPr>
  </w:style>
  <w:style w:type="paragraph" w:customStyle="1" w:styleId="1ffb">
    <w:name w:val="Указатель1"/>
    <w:basedOn w:val="a4"/>
    <w:rsid w:val="00EA23EB"/>
    <w:pPr>
      <w:suppressLineNumbers/>
      <w:tabs>
        <w:tab w:val="left" w:pos="708"/>
      </w:tabs>
      <w:suppressAutoHyphens/>
      <w:spacing w:line="100" w:lineRule="atLeast"/>
    </w:pPr>
    <w:rPr>
      <w:rFonts w:cs="Lohit Hindi"/>
      <w:color w:val="00000A"/>
      <w:kern w:val="1"/>
      <w:lang w:eastAsia="zh-CN"/>
    </w:rPr>
  </w:style>
  <w:style w:type="paragraph" w:customStyle="1" w:styleId="NormalWeb1">
    <w:name w:val="Normal (Web)1"/>
    <w:basedOn w:val="a4"/>
    <w:rsid w:val="00EA23EB"/>
    <w:pPr>
      <w:tabs>
        <w:tab w:val="left" w:pos="708"/>
      </w:tabs>
      <w:suppressAutoHyphens/>
      <w:spacing w:before="28" w:after="28" w:line="100" w:lineRule="atLeast"/>
      <w:jc w:val="left"/>
    </w:pPr>
    <w:rPr>
      <w:color w:val="00000A"/>
      <w:kern w:val="1"/>
      <w:lang w:eastAsia="zh-CN"/>
    </w:rPr>
  </w:style>
  <w:style w:type="paragraph" w:customStyle="1" w:styleId="autowrap">
    <w:name w:val="autowrap"/>
    <w:basedOn w:val="a4"/>
    <w:rsid w:val="00EA23EB"/>
    <w:pPr>
      <w:tabs>
        <w:tab w:val="left" w:pos="708"/>
      </w:tabs>
      <w:suppressAutoHyphens/>
      <w:spacing w:before="28" w:after="28" w:line="100" w:lineRule="atLeast"/>
      <w:jc w:val="left"/>
    </w:pPr>
    <w:rPr>
      <w:color w:val="00000A"/>
      <w:kern w:val="1"/>
      <w:lang w:eastAsia="zh-CN"/>
    </w:rPr>
  </w:style>
  <w:style w:type="paragraph" w:customStyle="1" w:styleId="affffffa">
    <w:name w:val="Заголовок таблицы"/>
    <w:basedOn w:val="afffff4"/>
    <w:rsid w:val="00EA23EB"/>
    <w:pPr>
      <w:widowControl/>
      <w:tabs>
        <w:tab w:val="left" w:pos="708"/>
      </w:tabs>
      <w:spacing w:after="60" w:line="100" w:lineRule="atLeast"/>
      <w:jc w:val="center"/>
    </w:pPr>
    <w:rPr>
      <w:rFonts w:ascii="Times New Roman" w:hAnsi="Times New Roman" w:cs="Times New Roman"/>
      <w:b/>
      <w:bCs/>
      <w:color w:val="00000A"/>
      <w:sz w:val="24"/>
      <w:szCs w:val="24"/>
      <w:lang w:eastAsia="zh-CN"/>
    </w:rPr>
  </w:style>
  <w:style w:type="character" w:customStyle="1" w:styleId="iceouttxt">
    <w:name w:val="iceouttxt"/>
    <w:basedOn w:val="a5"/>
    <w:rsid w:val="00EA23EB"/>
  </w:style>
  <w:style w:type="table" w:customStyle="1" w:styleId="1ffc">
    <w:name w:val="Сетка таблицы1"/>
    <w:basedOn w:val="a6"/>
    <w:next w:val="afffff3"/>
    <w:uiPriority w:val="59"/>
    <w:rsid w:val="00EA23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Пункты"/>
    <w:basedOn w:val="24"/>
    <w:link w:val="affffffc"/>
    <w:uiPriority w:val="99"/>
    <w:qFormat/>
    <w:rsid w:val="00EA23EB"/>
    <w:pPr>
      <w:tabs>
        <w:tab w:val="clear" w:pos="1000"/>
        <w:tab w:val="clear" w:pos="1116"/>
        <w:tab w:val="num" w:pos="643"/>
        <w:tab w:val="left" w:pos="1134"/>
        <w:tab w:val="num" w:pos="1440"/>
      </w:tabs>
      <w:spacing w:before="120" w:after="0"/>
      <w:ind w:left="792" w:hanging="432"/>
      <w:jc w:val="both"/>
    </w:pPr>
    <w:rPr>
      <w:b w:val="0"/>
      <w:bCs w:val="0"/>
      <w:sz w:val="20"/>
      <w:szCs w:val="20"/>
    </w:rPr>
  </w:style>
  <w:style w:type="character" w:customStyle="1" w:styleId="affffffc">
    <w:name w:val="Пункты Знак"/>
    <w:link w:val="affffffb"/>
    <w:uiPriority w:val="99"/>
    <w:locked/>
    <w:rsid w:val="00EA23EB"/>
    <w:rPr>
      <w:rFonts w:ascii="Times New Roman" w:eastAsia="Times New Roman" w:hAnsi="Times New Roman" w:cs="Times New Roman"/>
      <w:sz w:val="20"/>
      <w:szCs w:val="20"/>
      <w:lang w:eastAsia="ru-RU"/>
    </w:rPr>
  </w:style>
  <w:style w:type="paragraph" w:customStyle="1" w:styleId="Affffffd">
    <w:name w:val="Текстовый блок A"/>
    <w:uiPriority w:val="99"/>
    <w:rsid w:val="00EA23EB"/>
    <w:pPr>
      <w:spacing w:after="0" w:line="240" w:lineRule="auto"/>
    </w:pPr>
    <w:rPr>
      <w:rFonts w:ascii="Helvetica" w:eastAsia="Times New Roman" w:hAnsi="Helvetica" w:cs="Times New Roman"/>
      <w:color w:val="000000"/>
      <w:sz w:val="24"/>
      <w:szCs w:val="20"/>
      <w:lang w:eastAsia="ru-RU"/>
    </w:rPr>
  </w:style>
  <w:style w:type="paragraph" w:customStyle="1" w:styleId="4a">
    <w:name w:val="Знак Знак4"/>
    <w:basedOn w:val="a4"/>
    <w:rsid w:val="00EA23EB"/>
    <w:pPr>
      <w:spacing w:after="160" w:line="240" w:lineRule="exact"/>
      <w:jc w:val="left"/>
    </w:pPr>
    <w:rPr>
      <w:rFonts w:ascii="Verdana" w:hAnsi="Verdana"/>
      <w:lang w:val="en-US" w:eastAsia="en-US"/>
    </w:rPr>
  </w:style>
  <w:style w:type="paragraph" w:customStyle="1" w:styleId="1ffd">
    <w:name w:val="Абзац списка1"/>
    <w:basedOn w:val="a4"/>
    <w:rsid w:val="00EA23EB"/>
    <w:pPr>
      <w:spacing w:after="200" w:line="276" w:lineRule="auto"/>
      <w:ind w:left="720"/>
      <w:jc w:val="left"/>
    </w:pPr>
    <w:rPr>
      <w:rFonts w:ascii="Calibri" w:hAnsi="Calibri"/>
      <w:sz w:val="22"/>
      <w:szCs w:val="22"/>
      <w:lang w:eastAsia="en-US"/>
    </w:rPr>
  </w:style>
  <w:style w:type="character" w:customStyle="1" w:styleId="NoSpacingChar1">
    <w:name w:val="No Spacing Char1"/>
    <w:link w:val="1ff8"/>
    <w:locked/>
    <w:rsid w:val="00EA23EB"/>
    <w:rPr>
      <w:rFonts w:ascii="Cambria" w:eastAsia="MS ??" w:hAnsi="Cambria" w:cs="Cambria"/>
    </w:rPr>
  </w:style>
  <w:style w:type="paragraph" w:customStyle="1" w:styleId="2f9">
    <w:name w:val="Без интервала2"/>
    <w:aliases w:val="No Spacing,для таблиц"/>
    <w:rsid w:val="00EA23EB"/>
    <w:pPr>
      <w:spacing w:after="0" w:line="240" w:lineRule="auto"/>
    </w:pPr>
    <w:rPr>
      <w:rFonts w:ascii="Calibri" w:eastAsia="Calibri" w:hAnsi="Calibri" w:cs="Times New Roman"/>
      <w:lang w:eastAsia="ru-RU"/>
    </w:rPr>
  </w:style>
  <w:style w:type="paragraph" w:customStyle="1" w:styleId="3f8">
    <w:name w:val="Без интервала3"/>
    <w:rsid w:val="00EA23EB"/>
    <w:pPr>
      <w:spacing w:after="0" w:line="240" w:lineRule="auto"/>
    </w:pPr>
    <w:rPr>
      <w:rFonts w:ascii="Calibri" w:eastAsia="Calibri" w:hAnsi="Calibri" w:cs="Times New Roman"/>
      <w:lang w:eastAsia="ru-RU"/>
    </w:rPr>
  </w:style>
  <w:style w:type="character" w:customStyle="1" w:styleId="afff">
    <w:name w:val="Обычный отступ Знак"/>
    <w:link w:val="affe"/>
    <w:locked/>
    <w:rsid w:val="00EA23EB"/>
    <w:rPr>
      <w:rFonts w:ascii="Times New Roman" w:eastAsia="Times New Roman" w:hAnsi="Times New Roman" w:cs="Times New Roman"/>
      <w:sz w:val="24"/>
      <w:szCs w:val="24"/>
      <w:lang w:eastAsia="ru-RU"/>
    </w:rPr>
  </w:style>
  <w:style w:type="paragraph" w:customStyle="1" w:styleId="affffffe">
    <w:name w:val="выступ"/>
    <w:basedOn w:val="a4"/>
    <w:rsid w:val="00EA23EB"/>
    <w:pPr>
      <w:overflowPunct w:val="0"/>
      <w:autoSpaceDE w:val="0"/>
      <w:autoSpaceDN w:val="0"/>
      <w:adjustRightInd w:val="0"/>
      <w:spacing w:after="0"/>
      <w:ind w:left="330" w:hanging="330"/>
    </w:pPr>
    <w:rPr>
      <w:noProof/>
      <w:sz w:val="20"/>
      <w:szCs w:val="20"/>
    </w:rPr>
  </w:style>
  <w:style w:type="paragraph" w:customStyle="1" w:styleId="p5">
    <w:name w:val="p5"/>
    <w:basedOn w:val="a4"/>
    <w:rsid w:val="00EA23EB"/>
    <w:pPr>
      <w:spacing w:before="100" w:beforeAutospacing="1" w:after="100" w:afterAutospacing="1"/>
      <w:jc w:val="left"/>
    </w:pPr>
  </w:style>
  <w:style w:type="character" w:customStyle="1" w:styleId="s3">
    <w:name w:val="s3"/>
    <w:basedOn w:val="a5"/>
    <w:rsid w:val="00EA23EB"/>
  </w:style>
  <w:style w:type="character" w:customStyle="1" w:styleId="s1">
    <w:name w:val="s1"/>
    <w:basedOn w:val="a5"/>
    <w:rsid w:val="00EA23EB"/>
  </w:style>
  <w:style w:type="paragraph" w:customStyle="1" w:styleId="p6">
    <w:name w:val="p6"/>
    <w:basedOn w:val="a4"/>
    <w:rsid w:val="00EA23EB"/>
    <w:pPr>
      <w:spacing w:before="100" w:beforeAutospacing="1" w:after="100" w:afterAutospacing="1"/>
      <w:jc w:val="left"/>
    </w:pPr>
  </w:style>
  <w:style w:type="paragraph" w:customStyle="1" w:styleId="p7">
    <w:name w:val="p7"/>
    <w:basedOn w:val="a4"/>
    <w:rsid w:val="00EA23EB"/>
    <w:pPr>
      <w:spacing w:before="100" w:beforeAutospacing="1" w:after="100" w:afterAutospacing="1"/>
      <w:jc w:val="left"/>
    </w:pPr>
  </w:style>
  <w:style w:type="paragraph" w:customStyle="1" w:styleId="p8">
    <w:name w:val="p8"/>
    <w:basedOn w:val="a4"/>
    <w:rsid w:val="00EA23EB"/>
    <w:pPr>
      <w:spacing w:before="100" w:beforeAutospacing="1" w:after="100" w:afterAutospacing="1"/>
      <w:jc w:val="left"/>
    </w:pPr>
  </w:style>
  <w:style w:type="paragraph" w:customStyle="1" w:styleId="p9">
    <w:name w:val="p9"/>
    <w:basedOn w:val="a4"/>
    <w:rsid w:val="00EA23EB"/>
    <w:pPr>
      <w:spacing w:before="100" w:beforeAutospacing="1" w:after="100" w:afterAutospacing="1"/>
      <w:jc w:val="left"/>
    </w:pPr>
  </w:style>
  <w:style w:type="paragraph" w:customStyle="1" w:styleId="p10">
    <w:name w:val="p10"/>
    <w:basedOn w:val="a4"/>
    <w:rsid w:val="00EA23EB"/>
    <w:pPr>
      <w:spacing w:before="100" w:beforeAutospacing="1" w:after="100" w:afterAutospacing="1"/>
      <w:jc w:val="left"/>
    </w:pPr>
  </w:style>
  <w:style w:type="character" w:customStyle="1" w:styleId="blk3">
    <w:name w:val="blk3"/>
    <w:uiPriority w:val="99"/>
    <w:rsid w:val="00EA23EB"/>
  </w:style>
  <w:style w:type="character" w:customStyle="1" w:styleId="Bodytext2">
    <w:name w:val="Body text (2)_"/>
    <w:basedOn w:val="a5"/>
    <w:rsid w:val="00EA23EB"/>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EA23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ablecaption2">
    <w:name w:val="Table caption (2)_"/>
    <w:basedOn w:val="a5"/>
    <w:link w:val="Tablecaption20"/>
    <w:rsid w:val="00EA23EB"/>
    <w:rPr>
      <w:rFonts w:ascii="Times New Roman" w:eastAsia="Times New Roman" w:hAnsi="Times New Roman" w:cs="Times New Roman"/>
      <w:b/>
      <w:bCs/>
      <w:sz w:val="23"/>
      <w:szCs w:val="23"/>
      <w:shd w:val="clear" w:color="auto" w:fill="FFFFFF"/>
    </w:rPr>
  </w:style>
  <w:style w:type="character" w:customStyle="1" w:styleId="Tablecaption">
    <w:name w:val="Table caption_"/>
    <w:basedOn w:val="a5"/>
    <w:rsid w:val="00EA23EB"/>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EA23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dytext">
    <w:name w:val="Body text_"/>
    <w:basedOn w:val="a5"/>
    <w:link w:val="100"/>
    <w:rsid w:val="00EA23EB"/>
    <w:rPr>
      <w:rFonts w:ascii="Times New Roman" w:eastAsia="Times New Roman" w:hAnsi="Times New Roman" w:cs="Times New Roman"/>
      <w:sz w:val="23"/>
      <w:szCs w:val="23"/>
      <w:shd w:val="clear" w:color="auto" w:fill="FFFFFF"/>
    </w:rPr>
  </w:style>
  <w:style w:type="character" w:customStyle="1" w:styleId="2fa">
    <w:name w:val="Основной текст2"/>
    <w:basedOn w:val="Bodytext"/>
    <w:rsid w:val="00EA23E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BodytextBold">
    <w:name w:val="Body text + Bold"/>
    <w:basedOn w:val="Bodytext"/>
    <w:rsid w:val="00EA23E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Bodytext2NotBold">
    <w:name w:val="Body text (2) + Not Bold"/>
    <w:basedOn w:val="Bodytext2"/>
    <w:rsid w:val="00EA23E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214pt">
    <w:name w:val="Body text (2) + 14 pt"/>
    <w:basedOn w:val="Bodytext2"/>
    <w:rsid w:val="00EA23EB"/>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2CordiaUPC27pt">
    <w:name w:val="Body text (2) + CordiaUPC;27 pt"/>
    <w:basedOn w:val="Bodytext2"/>
    <w:rsid w:val="00EA23EB"/>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BodytextCordiaUPC27ptBold">
    <w:name w:val="Body text + CordiaUPC;27 pt;Bold"/>
    <w:basedOn w:val="Bodytext"/>
    <w:rsid w:val="00EA23EB"/>
    <w:rPr>
      <w:rFonts w:ascii="CordiaUPC" w:eastAsia="CordiaUPC" w:hAnsi="CordiaUPC" w:cs="CordiaUPC"/>
      <w:b/>
      <w:bCs/>
      <w:color w:val="000000"/>
      <w:spacing w:val="0"/>
      <w:w w:val="100"/>
      <w:position w:val="0"/>
      <w:sz w:val="54"/>
      <w:szCs w:val="54"/>
      <w:shd w:val="clear" w:color="auto" w:fill="FFFFFF"/>
    </w:rPr>
  </w:style>
  <w:style w:type="character" w:customStyle="1" w:styleId="Bodytext13ptItalicSpacing0pt">
    <w:name w:val="Body text + 13 pt;Italic;Spacing 0 pt"/>
    <w:basedOn w:val="Bodytext"/>
    <w:rsid w:val="00EA23EB"/>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BodytextExact">
    <w:name w:val="Body text Exact"/>
    <w:basedOn w:val="a5"/>
    <w:rsid w:val="00EA23EB"/>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3f9">
    <w:name w:val="Основной текст3"/>
    <w:basedOn w:val="Bodytext"/>
    <w:rsid w:val="00EA23EB"/>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4b">
    <w:name w:val="Основной текст4"/>
    <w:basedOn w:val="Bodytext"/>
    <w:rsid w:val="00EA23E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Tableofcontents">
    <w:name w:val="Table of contents_"/>
    <w:basedOn w:val="a5"/>
    <w:rsid w:val="00EA23EB"/>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0">
    <w:name w:val="Table of contents"/>
    <w:basedOn w:val="Tableofcontents"/>
    <w:rsid w:val="00EA23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TableofcontentsCandara14pt">
    <w:name w:val="Table of contents + Candara;14 pt"/>
    <w:basedOn w:val="Tableofcontents"/>
    <w:rsid w:val="00EA23EB"/>
    <w:rPr>
      <w:rFonts w:ascii="Candara" w:eastAsia="Candara" w:hAnsi="Candara" w:cs="Candara"/>
      <w:b w:val="0"/>
      <w:bCs w:val="0"/>
      <w:i w:val="0"/>
      <w:iCs w:val="0"/>
      <w:smallCaps w:val="0"/>
      <w:strike w:val="0"/>
      <w:color w:val="000000"/>
      <w:spacing w:val="0"/>
      <w:w w:val="100"/>
      <w:position w:val="0"/>
      <w:sz w:val="28"/>
      <w:szCs w:val="28"/>
      <w:u w:val="none"/>
    </w:rPr>
  </w:style>
  <w:style w:type="character" w:customStyle="1" w:styleId="Bodytext3Exact">
    <w:name w:val="Body text (3) Exact"/>
    <w:basedOn w:val="a5"/>
    <w:link w:val="Bodytext3"/>
    <w:rsid w:val="00EA23EB"/>
    <w:rPr>
      <w:rFonts w:ascii="Times New Roman" w:eastAsia="Times New Roman" w:hAnsi="Times New Roman" w:cs="Times New Roman"/>
      <w:spacing w:val="-15"/>
      <w:sz w:val="21"/>
      <w:szCs w:val="21"/>
      <w:shd w:val="clear" w:color="auto" w:fill="FFFFFF"/>
    </w:rPr>
  </w:style>
  <w:style w:type="character" w:customStyle="1" w:styleId="BodytextGungsuh14ptSpacing-1pt">
    <w:name w:val="Body text + Gungsuh;14 pt;Spacing -1 pt"/>
    <w:basedOn w:val="Bodytext"/>
    <w:rsid w:val="00EA23EB"/>
    <w:rPr>
      <w:rFonts w:ascii="Gungsuh" w:eastAsia="Gungsuh" w:hAnsi="Gungsuh" w:cs="Gungsuh"/>
      <w:color w:val="000000"/>
      <w:spacing w:val="-20"/>
      <w:w w:val="100"/>
      <w:position w:val="0"/>
      <w:sz w:val="28"/>
      <w:szCs w:val="28"/>
      <w:shd w:val="clear" w:color="auto" w:fill="FFFFFF"/>
      <w:lang w:val="ru-RU"/>
    </w:rPr>
  </w:style>
  <w:style w:type="character" w:customStyle="1" w:styleId="59">
    <w:name w:val="Основной текст5"/>
    <w:basedOn w:val="Bodytext"/>
    <w:rsid w:val="00EA23E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63">
    <w:name w:val="Основной текст6"/>
    <w:basedOn w:val="Bodytext"/>
    <w:rsid w:val="00EA23E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73">
    <w:name w:val="Основной текст7"/>
    <w:basedOn w:val="Bodytext"/>
    <w:rsid w:val="00EA23E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83">
    <w:name w:val="Основной текст8"/>
    <w:basedOn w:val="Bodytext"/>
    <w:rsid w:val="00EA23EB"/>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92">
    <w:name w:val="Основной текст9"/>
    <w:basedOn w:val="Bodytext"/>
    <w:rsid w:val="00EA23EB"/>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Tablecaption20">
    <w:name w:val="Table caption (2)"/>
    <w:basedOn w:val="a4"/>
    <w:link w:val="Tablecaption2"/>
    <w:rsid w:val="00EA23EB"/>
    <w:pPr>
      <w:widowControl w:val="0"/>
      <w:shd w:val="clear" w:color="auto" w:fill="FFFFFF"/>
      <w:spacing w:after="0" w:line="274" w:lineRule="exact"/>
      <w:jc w:val="right"/>
    </w:pPr>
    <w:rPr>
      <w:b/>
      <w:bCs/>
      <w:sz w:val="23"/>
      <w:szCs w:val="23"/>
      <w:lang w:eastAsia="en-US"/>
    </w:rPr>
  </w:style>
  <w:style w:type="paragraph" w:customStyle="1" w:styleId="100">
    <w:name w:val="Основной текст10"/>
    <w:basedOn w:val="a4"/>
    <w:link w:val="Bodytext"/>
    <w:rsid w:val="00EA23EB"/>
    <w:pPr>
      <w:widowControl w:val="0"/>
      <w:shd w:val="clear" w:color="auto" w:fill="FFFFFF"/>
      <w:spacing w:after="0" w:line="274" w:lineRule="exact"/>
    </w:pPr>
    <w:rPr>
      <w:sz w:val="23"/>
      <w:szCs w:val="23"/>
      <w:lang w:eastAsia="en-US"/>
    </w:rPr>
  </w:style>
  <w:style w:type="paragraph" w:customStyle="1" w:styleId="Bodytext3">
    <w:name w:val="Body text (3)"/>
    <w:basedOn w:val="a4"/>
    <w:link w:val="Bodytext3Exact"/>
    <w:rsid w:val="00EA23EB"/>
    <w:pPr>
      <w:widowControl w:val="0"/>
      <w:shd w:val="clear" w:color="auto" w:fill="FFFFFF"/>
      <w:spacing w:before="120" w:after="120" w:line="0" w:lineRule="atLeast"/>
      <w:jc w:val="left"/>
    </w:pPr>
    <w:rPr>
      <w:spacing w:val="-15"/>
      <w:sz w:val="21"/>
      <w:szCs w:val="21"/>
      <w:lang w:eastAsia="en-US"/>
    </w:rPr>
  </w:style>
  <w:style w:type="paragraph" w:customStyle="1" w:styleId="Style20">
    <w:name w:val="Style20"/>
    <w:basedOn w:val="a4"/>
    <w:uiPriority w:val="99"/>
    <w:rsid w:val="00EA23EB"/>
    <w:pPr>
      <w:widowControl w:val="0"/>
      <w:autoSpaceDE w:val="0"/>
      <w:autoSpaceDN w:val="0"/>
      <w:adjustRightInd w:val="0"/>
      <w:spacing w:after="0" w:line="245" w:lineRule="exact"/>
      <w:jc w:val="left"/>
    </w:pPr>
  </w:style>
  <w:style w:type="character" w:customStyle="1" w:styleId="FontStyle26">
    <w:name w:val="Font Style26"/>
    <w:uiPriority w:val="99"/>
    <w:rsid w:val="00EA23EB"/>
    <w:rPr>
      <w:rFonts w:ascii="Times New Roman" w:hAnsi="Times New Roman" w:cs="Times New Roman" w:hint="default"/>
      <w:sz w:val="20"/>
      <w:szCs w:val="20"/>
    </w:rPr>
  </w:style>
  <w:style w:type="paragraph" w:customStyle="1" w:styleId="Normalunindented">
    <w:name w:val="Normal unindented"/>
    <w:qFormat/>
    <w:rsid w:val="00EA23EB"/>
    <w:pPr>
      <w:spacing w:before="120" w:after="120"/>
      <w:jc w:val="both"/>
    </w:pPr>
    <w:rPr>
      <w:rFonts w:ascii="Times New Roman" w:eastAsia="Times New Roman" w:hAnsi="Times New Roman" w:cs="Times New Roman"/>
      <w:lang w:eastAsia="ru-RU"/>
    </w:rPr>
  </w:style>
  <w:style w:type="character" w:customStyle="1" w:styleId="NoSpacingChar">
    <w:name w:val="No Spacing Char"/>
    <w:aliases w:val="для таблиц Char,Без интервала2 Char,Без интервала1 Char"/>
    <w:locked/>
    <w:rsid w:val="00EA23EB"/>
    <w:rPr>
      <w:rFonts w:ascii="Cambria" w:hAnsi="Cambria"/>
      <w:sz w:val="22"/>
      <w:szCs w:val="22"/>
      <w:lang w:val="en-US" w:eastAsia="en-US" w:bidi="ar-SA"/>
    </w:rPr>
  </w:style>
  <w:style w:type="paragraph" w:customStyle="1" w:styleId="msobodytext2cxspmiddle">
    <w:name w:val="msobodytext2cxspmiddle"/>
    <w:basedOn w:val="a4"/>
    <w:rsid w:val="00EA23EB"/>
    <w:pPr>
      <w:spacing w:before="100" w:after="100"/>
      <w:jc w:val="left"/>
    </w:pPr>
    <w:rPr>
      <w:szCs w:val="20"/>
    </w:rPr>
  </w:style>
  <w:style w:type="character" w:customStyle="1" w:styleId="FontStyle76">
    <w:name w:val="Font Style76"/>
    <w:rsid w:val="00EA23EB"/>
    <w:rPr>
      <w:rFonts w:ascii="Times New Roman" w:hAnsi="Times New Roman" w:cs="Times New Roman"/>
      <w:sz w:val="22"/>
      <w:szCs w:val="22"/>
    </w:rPr>
  </w:style>
  <w:style w:type="paragraph" w:customStyle="1" w:styleId="Style8">
    <w:name w:val="Style8"/>
    <w:basedOn w:val="a4"/>
    <w:rsid w:val="00EA23EB"/>
    <w:pPr>
      <w:widowControl w:val="0"/>
      <w:suppressAutoHyphens/>
      <w:autoSpaceDE w:val="0"/>
      <w:spacing w:after="0" w:line="278" w:lineRule="exact"/>
      <w:jc w:val="center"/>
    </w:pPr>
    <w:rPr>
      <w:lang w:eastAsia="ar-SA"/>
    </w:rPr>
  </w:style>
  <w:style w:type="paragraph" w:customStyle="1" w:styleId="Style30">
    <w:name w:val="Style30"/>
    <w:basedOn w:val="a4"/>
    <w:rsid w:val="00EA23EB"/>
    <w:pPr>
      <w:widowControl w:val="0"/>
      <w:suppressAutoHyphens/>
      <w:autoSpaceDE w:val="0"/>
      <w:spacing w:after="0" w:line="274" w:lineRule="exact"/>
      <w:ind w:firstLine="682"/>
      <w:jc w:val="left"/>
    </w:pPr>
    <w:rPr>
      <w:lang w:eastAsia="ar-SA"/>
    </w:rPr>
  </w:style>
  <w:style w:type="paragraph" w:customStyle="1" w:styleId="ConsPlusCell">
    <w:name w:val="ConsPlusCell"/>
    <w:uiPriority w:val="99"/>
    <w:rsid w:val="00EA23EB"/>
    <w:pPr>
      <w:autoSpaceDE w:val="0"/>
      <w:autoSpaceDN w:val="0"/>
      <w:adjustRightInd w:val="0"/>
      <w:spacing w:after="0" w:line="240" w:lineRule="auto"/>
    </w:pPr>
    <w:rPr>
      <w:rFonts w:ascii="Calibri" w:hAnsi="Calibri" w:cs="Calibri"/>
    </w:rPr>
  </w:style>
  <w:style w:type="paragraph" w:customStyle="1" w:styleId="Default">
    <w:name w:val="Default"/>
    <w:rsid w:val="00EA23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Bullet">
    <w:name w:val="Body Bullet"/>
    <w:basedOn w:val="af3"/>
    <w:uiPriority w:val="99"/>
    <w:rsid w:val="00EA23EB"/>
    <w:pPr>
      <w:tabs>
        <w:tab w:val="num" w:pos="360"/>
      </w:tabs>
      <w:autoSpaceDE w:val="0"/>
      <w:autoSpaceDN w:val="0"/>
      <w:ind w:left="360" w:hanging="360"/>
    </w:pPr>
  </w:style>
  <w:style w:type="numbering" w:customStyle="1" w:styleId="112">
    <w:name w:val="Нет списка11"/>
    <w:next w:val="a7"/>
    <w:semiHidden/>
    <w:unhideWhenUsed/>
    <w:rsid w:val="00EA23EB"/>
  </w:style>
  <w:style w:type="paragraph" w:customStyle="1" w:styleId="FORMATTEXT">
    <w:name w:val=".FORMATTEXT"/>
    <w:uiPriority w:val="99"/>
    <w:rsid w:val="00EA23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
    <w:name w:val="st"/>
    <w:basedOn w:val="a5"/>
    <w:rsid w:val="00EA23EB"/>
  </w:style>
  <w:style w:type="paragraph" w:customStyle="1" w:styleId="t-grey">
    <w:name w:val="t-grey"/>
    <w:basedOn w:val="a4"/>
    <w:rsid w:val="00EA23EB"/>
    <w:pPr>
      <w:spacing w:before="100" w:beforeAutospacing="1" w:after="100" w:afterAutospacing="1"/>
      <w:jc w:val="left"/>
    </w:pPr>
  </w:style>
  <w:style w:type="table" w:customStyle="1" w:styleId="560">
    <w:name w:val="Сетка таблицы56"/>
    <w:basedOn w:val="a6"/>
    <w:next w:val="afffff3"/>
    <w:uiPriority w:val="39"/>
    <w:rsid w:val="00EA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Обычный1"/>
    <w:rsid w:val="00EA23EB"/>
    <w:pPr>
      <w:suppressAutoHyphens/>
      <w:spacing w:after="0" w:line="240" w:lineRule="auto"/>
    </w:pPr>
    <w:rPr>
      <w:rFonts w:ascii="Times New Roman" w:eastAsia="Times New Roman" w:hAnsi="Times New Roman" w:cs="Times New Roman"/>
      <w:sz w:val="24"/>
      <w:szCs w:val="20"/>
      <w:lang w:eastAsia="ru-RU"/>
    </w:rPr>
  </w:style>
  <w:style w:type="paragraph" w:customStyle="1" w:styleId="3fa">
    <w:name w:val="Обычный3"/>
    <w:rsid w:val="00EA23EB"/>
    <w:pPr>
      <w:suppressAutoHyphens/>
      <w:spacing w:after="0" w:line="240" w:lineRule="auto"/>
    </w:pPr>
    <w:rPr>
      <w:rFonts w:ascii="Times New Roman" w:eastAsia="Times New Roman" w:hAnsi="Times New Roman" w:cs="Times New Roman"/>
      <w:sz w:val="24"/>
      <w:szCs w:val="20"/>
      <w:lang w:eastAsia="ru-RU"/>
    </w:rPr>
  </w:style>
  <w:style w:type="paragraph" w:customStyle="1" w:styleId="2fb">
    <w:name w:val="Обычный2"/>
    <w:rsid w:val="00EA23EB"/>
    <w:pPr>
      <w:suppressAutoHyphens/>
      <w:spacing w:after="0" w:line="240" w:lineRule="auto"/>
    </w:pPr>
    <w:rPr>
      <w:rFonts w:ascii="Times New Roman" w:eastAsia="Times New Roman" w:hAnsi="Times New Roman" w:cs="Times New Roman"/>
      <w:sz w:val="24"/>
      <w:szCs w:val="20"/>
      <w:lang w:eastAsia="ru-RU"/>
    </w:rPr>
  </w:style>
  <w:style w:type="paragraph" w:customStyle="1" w:styleId="1fff">
    <w:name w:val="Верхний колонтитул1"/>
    <w:basedOn w:val="1ffe"/>
    <w:rsid w:val="00EA23EB"/>
    <w:pPr>
      <w:tabs>
        <w:tab w:val="center" w:pos="4153"/>
        <w:tab w:val="right" w:pos="8306"/>
      </w:tabs>
      <w:suppressAutoHyphens w:val="0"/>
      <w:spacing w:before="120" w:after="120"/>
      <w:jc w:val="both"/>
    </w:pPr>
    <w:rPr>
      <w:rFonts w:ascii="Arial" w:eastAsia="Arial" w:hAnsi="Arial"/>
      <w:sz w:val="20"/>
    </w:rPr>
  </w:style>
  <w:style w:type="paragraph" w:customStyle="1" w:styleId="1fff0">
    <w:name w:val="Нижний колонтитул1"/>
    <w:basedOn w:val="1ffe"/>
    <w:rsid w:val="00EA23EB"/>
    <w:pPr>
      <w:tabs>
        <w:tab w:val="center" w:pos="4677"/>
        <w:tab w:val="right" w:pos="9355"/>
      </w:tabs>
    </w:pPr>
  </w:style>
  <w:style w:type="paragraph" w:customStyle="1" w:styleId="1fff1">
    <w:name w:val="Основной текст с отступом1"/>
    <w:basedOn w:val="1ffe"/>
    <w:rsid w:val="00EA23EB"/>
    <w:pPr>
      <w:spacing w:after="120"/>
      <w:ind w:left="283"/>
    </w:pPr>
  </w:style>
  <w:style w:type="paragraph" w:customStyle="1" w:styleId="afffffff">
    <w:name w:val="обычн БО"/>
    <w:basedOn w:val="1ffe"/>
    <w:rsid w:val="00EA23EB"/>
    <w:pPr>
      <w:widowControl w:val="0"/>
      <w:jc w:val="both"/>
    </w:pPr>
    <w:rPr>
      <w:rFonts w:ascii="Arial" w:eastAsia="Arial" w:hAnsi="Arial"/>
    </w:rPr>
  </w:style>
  <w:style w:type="character" w:customStyle="1" w:styleId="1fff2">
    <w:name w:val="Номер строки1"/>
    <w:basedOn w:val="a5"/>
    <w:rsid w:val="00EA23EB"/>
    <w:rPr>
      <w:sz w:val="24"/>
    </w:rPr>
  </w:style>
  <w:style w:type="character" w:customStyle="1" w:styleId="1fff3">
    <w:name w:val="Гиперссылка1"/>
    <w:uiPriority w:val="99"/>
    <w:rsid w:val="00EA23EB"/>
    <w:rPr>
      <w:color w:val="0000FF"/>
      <w:sz w:val="24"/>
      <w:u w:val="single"/>
    </w:rPr>
  </w:style>
  <w:style w:type="character" w:customStyle="1" w:styleId="2fc">
    <w:name w:val="Основной шрифт абзаца2"/>
    <w:rsid w:val="00EA23EB"/>
    <w:rPr>
      <w:sz w:val="24"/>
    </w:rPr>
  </w:style>
  <w:style w:type="character" w:customStyle="1" w:styleId="1fff4">
    <w:name w:val="Номер страницы1"/>
    <w:rsid w:val="00EA23EB"/>
    <w:rPr>
      <w:sz w:val="24"/>
    </w:rPr>
  </w:style>
  <w:style w:type="character" w:customStyle="1" w:styleId="labelbodytext11">
    <w:name w:val="label_body_text_11"/>
    <w:rsid w:val="00EA23EB"/>
    <w:rPr>
      <w:color w:val="0000FF"/>
      <w:sz w:val="20"/>
    </w:rPr>
  </w:style>
  <w:style w:type="table" w:customStyle="1" w:styleId="1fff5">
    <w:name w:val="Обычная таблица1"/>
    <w:rsid w:val="00EA23EB"/>
    <w:pPr>
      <w:spacing w:after="0" w:line="240" w:lineRule="auto"/>
    </w:pPr>
    <w:rPr>
      <w:rFonts w:ascii="Times New Roman" w:eastAsia="Times New Roman" w:hAnsi="Times New Roman" w:cs="Times New Roman"/>
      <w:sz w:val="24"/>
      <w:szCs w:val="20"/>
      <w:lang w:eastAsia="ru-RU"/>
    </w:rPr>
    <w:tblPr>
      <w:tblCellMar>
        <w:top w:w="0" w:type="dxa"/>
        <w:left w:w="108" w:type="dxa"/>
        <w:bottom w:w="0" w:type="dxa"/>
        <w:right w:w="108" w:type="dxa"/>
      </w:tblCellMar>
    </w:tblPr>
  </w:style>
  <w:style w:type="table" w:customStyle="1" w:styleId="113">
    <w:name w:val="Простая таблица 11"/>
    <w:basedOn w:val="1fff5"/>
    <w:rsid w:val="00EA2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Глава1"/>
    <w:basedOn w:val="a4"/>
    <w:next w:val="a4"/>
    <w:autoRedefine/>
    <w:uiPriority w:val="9"/>
    <w:qFormat/>
    <w:rsid w:val="00EA23EB"/>
    <w:pPr>
      <w:keepNext/>
      <w:numPr>
        <w:numId w:val="24"/>
      </w:numPr>
      <w:spacing w:after="0"/>
      <w:jc w:val="center"/>
      <w:outlineLvl w:val="0"/>
    </w:pPr>
    <w:rPr>
      <w:b/>
      <w:bCs/>
      <w:snapToGrid w:val="0"/>
      <w:color w:val="000000"/>
      <w:kern w:val="32"/>
      <w:szCs w:val="32"/>
    </w:rPr>
  </w:style>
  <w:style w:type="character" w:customStyle="1" w:styleId="ecattext">
    <w:name w:val="ecattext"/>
    <w:basedOn w:val="a5"/>
    <w:rsid w:val="00EA23EB"/>
    <w:rPr>
      <w:sz w:val="24"/>
    </w:rPr>
  </w:style>
  <w:style w:type="numbering" w:customStyle="1" w:styleId="1111111">
    <w:name w:val="1 / 1.1 / 1.1.11"/>
    <w:basedOn w:val="a7"/>
    <w:next w:val="111111"/>
    <w:rsid w:val="00EA23EB"/>
    <w:pPr>
      <w:numPr>
        <w:numId w:val="9"/>
      </w:numPr>
    </w:pPr>
  </w:style>
  <w:style w:type="numbering" w:customStyle="1" w:styleId="1ai1">
    <w:name w:val="1 / a / i1"/>
    <w:basedOn w:val="a7"/>
    <w:next w:val="1ai"/>
    <w:rsid w:val="00EA23EB"/>
    <w:pPr>
      <w:numPr>
        <w:numId w:val="10"/>
      </w:numPr>
    </w:pPr>
  </w:style>
  <w:style w:type="numbering" w:customStyle="1" w:styleId="10">
    <w:name w:val="Статья / Раздел1"/>
    <w:basedOn w:val="a7"/>
    <w:next w:val="a2"/>
    <w:rsid w:val="00EA23EB"/>
    <w:pPr>
      <w:numPr>
        <w:numId w:val="11"/>
      </w:numPr>
    </w:pPr>
  </w:style>
  <w:style w:type="numbering" w:customStyle="1" w:styleId="11">
    <w:name w:val="Текущий список11"/>
    <w:rsid w:val="00EA23EB"/>
    <w:pPr>
      <w:numPr>
        <w:numId w:val="12"/>
      </w:numPr>
    </w:pPr>
  </w:style>
  <w:style w:type="numbering" w:customStyle="1" w:styleId="210">
    <w:name w:val="Текущий список21"/>
    <w:rsid w:val="00EA23E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553">
      <w:bodyDiv w:val="1"/>
      <w:marLeft w:val="0"/>
      <w:marRight w:val="0"/>
      <w:marTop w:val="0"/>
      <w:marBottom w:val="0"/>
      <w:divBdr>
        <w:top w:val="none" w:sz="0" w:space="0" w:color="auto"/>
        <w:left w:val="none" w:sz="0" w:space="0" w:color="auto"/>
        <w:bottom w:val="none" w:sz="0" w:space="0" w:color="auto"/>
        <w:right w:val="none" w:sz="0" w:space="0" w:color="auto"/>
      </w:divBdr>
    </w:div>
    <w:div w:id="7631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48625B4EBB77D258444B9DC07EA56B0D1E669DE277D9625ADAACCB26A0CA18D6D7F71377C4FF7Dv9P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48625B4EBB77D258444B9DC07EA56B0D1E669DE277D9625ADAACCB26A0CA18D6D7F71377C4FF7Bv9P6K" TargetMode="External"/><Relationship Id="rId4" Type="http://schemas.openxmlformats.org/officeDocument/2006/relationships/settings" Target="settings.xml"/><Relationship Id="rId9" Type="http://schemas.openxmlformats.org/officeDocument/2006/relationships/hyperlink" Target="mailto:hasanskoegp@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5BD78-199E-4980-92A5-C4594E5F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13255</Words>
  <Characters>75558</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Заголовки</vt:lpstr>
      </vt:variant>
      <vt:variant>
        <vt:i4>87</vt:i4>
      </vt:variant>
    </vt:vector>
  </HeadingPairs>
  <TitlesOfParts>
    <vt:vector size="88" baseType="lpstr">
      <vt:lpstr/>
      <vt:lpstr>        Способ обеспечения исполнения Контракта определяется Подрядчиком самостоятельно.</vt:lpstr>
      <vt:lpstr>        8.3. Требования к обеспечению исполнения Контракта, предоставляемому в виде дене</vt:lpstr>
      <vt:lpstr>        - денежные средства, вносимые в обеспечение исполнения контракта, должны быть пе</vt:lpstr>
      <vt:lpstr>        - денежные средства возвращаются Подрядчику, при условии надлежащего исполнения </vt:lpstr>
      <vt:lpstr>        8.4. В ходе исполнения Контракта Подрядчик вправе предоставить Заказчику обеспеч</vt:lpstr>
      <vt:lpstr>        8.5. В случае, если по каким-либо причинам обеспечение исполнения обязательств п</vt:lpstr>
      <vt:lpstr>        8.6. По Контракту должны быть обеспечены обязательства Исполнителя по возмещению</vt:lpstr>
      <vt:lpstr>        8.7. Обеспечение исполнения Контракта удерживается Заказчиком без согласия Испол</vt:lpstr>
      <vt:lpstr>        8.8. В случае если Подрядчиком по настоящему Контракту, является государственное</vt:lpstr>
      <vt:lpstr/>
      <vt:lpstr>ОСНОВАНИЯ И ПОРЯДОК ИЗМЕНЕНИЯ И РАСТОРЖЕНИЯ КОНТРАКТА</vt:lpstr>
      <vt:lpstr/>
      <vt:lpstr>ПОРЯДОК УРЕГУЛИРОВАНИЯ СПОРОВ</vt:lpstr>
      <vt:lpstr/>
      <vt:lpstr/>
      <vt:lpstr>    Настоящее техническое задание (далее - ТЗ) определяет перечень, объем и порядок </vt:lpstr>
      <vt:lpstr>    Работы выполняются в соответствии с локальным сметным расчетом Заказчика, технич</vt:lpstr>
      <vt:lpstr>    Место выполнения работ: Российская Федерация, 692730, Приморский край, Хасанский</vt:lpstr>
      <vt:lpstr>    </vt:lpstr>
      <vt:lpstr>    2.Объем выполняемых работ.</vt:lpstr>
      <vt:lpstr>    Объем выполняемых работ в соответствии с Приложением № 1 к ТЗ.</vt:lpstr>
      <vt:lpstr>    </vt:lpstr>
      <vt:lpstr>    3. Условия выполнения работ:</vt:lpstr>
      <vt:lpstr>    3.1. Возможность проведения работ - ежедневно с 8-00 до 18-00 часов. При необход</vt:lpstr>
      <vt:lpstr>    3.2. Работы выполняются в соответствии с действующими законодательствами РФ, утв</vt:lpstr>
      <vt:lpstr>    3.3. Рассмотрение и приемка результатов выполненных работ осуществляется Заказчи</vt:lpstr>
      <vt:lpstr>    3.4. При завершении работ Подрядчик за 5 (пять) рабочих дней до начала приемки з</vt:lpstr>
      <vt:lpstr>    - акты о приемки выполненных работ (форма КС-2);</vt:lpstr>
      <vt:lpstr>    - справку выполненных работ (форма КС-3),</vt:lpstr>
      <vt:lpstr>    - необходимую исполнительную документацию (журналы работ, акты на скрытые работы</vt:lpstr>
      <vt:lpstr>    3.5. Заказчик в течение 10 (десяти) рабочих дней принимает от Подрядчика работы </vt:lpstr>
      <vt:lpstr>    3.6. При возникновении между Заказчиком и Подрядчиком спора по поводу недостатко</vt:lpstr>
      <vt:lpstr>    3.7. После окончания работ производится  уборка мусора, материалов, разборка огр</vt:lpstr>
      <vt:lpstr>    3.8. В процессе производства работ необходимо согласовать с Заказчиком точное ме</vt:lpstr>
      <vt:lpstr>    3.9. При организации работ на объекте все мероприятия, график и порядок проведен</vt:lpstr>
      <vt:lpstr>    3.10. Если производство работ невозможно в связи с температурным режимом и (или)</vt:lpstr>
      <vt:lpstr>    3.11. Заказчик назначает на объекте своего представителя, который от имени Заказ</vt:lpstr>
      <vt:lpstr>    3.12. Подрядчик обязан выполнять требования, предъявляемых заказчиком при осущес</vt:lpstr>
      <vt:lpstr>    3.13. Подрядчик обязан немедленно известить Заказчика при выявлении аварийного с</vt:lpstr>
      <vt:lpstr>    3.14. Подрядчик самостоятельно, своими силами и средствами получает всю необходи</vt:lpstr>
      <vt:lpstr>    3.15. До начала производства работ по настоящему контракту Подрядчик должен пись</vt:lpstr>
      <vt:lpstr>    3.16. Во время работ подрядчик самостоятельно и за счет собственных средств обес</vt:lpstr>
      <vt:lpstr>    3.17. Складские и бытовые помещения заказчиком не предоставляются.</vt:lpstr>
      <vt:lpstr>    </vt:lpstr>
      <vt:lpstr>4. Требования к качеству работ.</vt:lpstr>
      <vt:lpstr>    4.1. Технология и методы производства работ - в полном соответствии со сметной д</vt:lpstr>
      <vt:lpstr>    4.2. Качество работ должно соответствовать требованиям, установленным Федеральны</vt:lpstr>
      <vt:lpstr>    4.3. Исполнитель обязан безвозмездно устранить по требованию Заказчика все выявл</vt:lpstr>
      <vt:lpstr>    4.4. Требуемое качество работ и надежность объекта должны обеспечиваться Подрядч</vt:lpstr>
      <vt:lpstr>    4.5. Приведенный в Техническом задании и документации об аукционе перечень станд</vt:lpstr>
      <vt:lpstr>    4.6. Порядок проведения работ на объекте согласовать с Заказчиком и обеспечить е</vt:lpstr>
      <vt:lpstr>    4.7 Работы, выполненные с нарушениями требований нормативных документов, не согл</vt:lpstr>
      <vt:lpstr>    </vt:lpstr>
      <vt:lpstr>    5. Требования к техническим характеристикам работ.</vt:lpstr>
      <vt:lpstr>    5.1. Требования к техническим характеристикам работ (в том числе оборудованию, и</vt:lpstr>
      <vt:lpstr>    5.2. Работы выполнить в соответствии с требованиями следующих документов:</vt:lpstr>
      <vt:lpstr>    –   ГОСТ 8736–2014 «Песок для строительных работ. Технические условия»; </vt:lpstr>
      <vt:lpstr>    Основным отличием уличного покрытия для спортивных площадок являются повышенные </vt:lpstr>
      <vt:lpstr>    5.3. Бортовые камни следует устанавливать на щебеночном основании,  или на бетон</vt:lpstr>
      <vt:lpstr>    </vt:lpstr>
      <vt:lpstr>    6. Требования к выполнению Работ.</vt:lpstr>
      <vt:lpstr>    </vt:lpstr>
      <vt:lpstr>7. Требования к качеству применяемых материалов и оборудованию.</vt:lpstr>
      <vt:lpstr>    7.1. Все поставляемые для проведения работ материалы должны иметь соответствующи</vt:lpstr>
      <vt:lpstr>    7.2. При выполнении работ необходимо применять современные материалы и другие ус</vt:lpstr>
      <vt:lpstr>    7.3. Все материалы и изделия, применяемые при производстве работ, должны быть со</vt:lpstr>
      <vt:lpstr>    7.4. Применяемые материалы и устройства должны быть новыми (ранее не находящимис</vt:lpstr>
      <vt:lpstr>    7.5. Все необходимые для производства работ материалы включены в стоимость выпол</vt:lpstr>
      <vt:lpstr>    7.6. Основные требования к техническим характеристикам изделий и материалов, исп</vt:lpstr>
      <vt:lpstr>    7.7. Все товарные знаки, используемые в техническом задании и во всех документах</vt:lpstr>
      <vt:lpstr>    7.8. Для всех приведенных товарных знаков (марок) могут быть предложены «эквивал</vt:lpstr>
      <vt:lpstr>    </vt:lpstr>
      <vt:lpstr>8. Требования к безопасности выполнения работ и безопасности результа</vt:lpstr>
      <vt:lpstr>    8.1. Подрядчик обеспечивает на месте проведения работ все необходимые мероприяти</vt:lpstr>
      <vt:lpstr>    8.2. Вся полнота ответственности при выполнении работ на объекте за соблюдением </vt:lpstr>
      <vt:lpstr>    8.3. Подрядчик обязан обеспечить за свой счет и на свой риск надлежащее хранение</vt:lpstr>
      <vt:lpstr>    8.4. Подрядчик несет ответственность за все действия (бездействия) своих работни</vt:lpstr>
      <vt:lpstr>    8.5. Организация и выполнение работ должны осуществляться при соблюдении законод</vt:lpstr>
      <vt:lpstr>    8.7. Организация рабочего места должна обеспечивать безопасность труда работающи</vt:lpstr>
      <vt:lpstr>    </vt:lpstr>
      <vt:lpstr>9. Требования по сроку гарантий качества на результаты работ и объему г</vt:lpstr>
      <vt:lpstr>    9.1. Гарантия качества выполняемых работ, в том числе на используемые в работе о</vt:lpstr>
      <vt:lpstr>    9.2. В гарантийный период Подрядчик обязан выезжать на объект по требованию Зака</vt:lpstr>
      <vt:lpstr>    </vt:lpstr>
      <vt:lpstr/>
      <vt:lpstr/>
      <vt:lpstr/>
    </vt:vector>
  </TitlesOfParts>
  <Company/>
  <LinksUpToDate>false</LinksUpToDate>
  <CharactersWithSpaces>88636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3</cp:revision>
  <cp:lastPrinted>2019-08-01T02:21:00Z</cp:lastPrinted>
  <dcterms:created xsi:type="dcterms:W3CDTF">2019-08-01T02:24:00Z</dcterms:created>
  <dcterms:modified xsi:type="dcterms:W3CDTF">2019-08-01T02:24:00Z</dcterms:modified>
</cp:coreProperties>
</file>