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45" w:rsidRDefault="00F12C45" w:rsidP="00F12C4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F12C45">
        <w:rPr>
          <w:sz w:val="28"/>
          <w:szCs w:val="28"/>
        </w:rPr>
        <w:t xml:space="preserve">Информация для публикации на сайтах админристраций </w:t>
      </w:r>
    </w:p>
    <w:p w:rsidR="00BD4C4E" w:rsidRPr="00F12C45" w:rsidRDefault="00F12C45" w:rsidP="00F12C4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12C45">
        <w:rPr>
          <w:sz w:val="28"/>
          <w:szCs w:val="28"/>
        </w:rPr>
        <w:t>городских и сельских поселений</w:t>
      </w:r>
    </w:p>
    <w:p w:rsidR="00BD4C4E" w:rsidRPr="00F12C45" w:rsidRDefault="00BD4C4E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4C4E" w:rsidRPr="00F12C45" w:rsidRDefault="00BD4C4E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4C4E" w:rsidRPr="00F12C45" w:rsidRDefault="00BD4C4E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4C4E" w:rsidRDefault="00BD4C4E" w:rsidP="00BD4C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4C4E" w:rsidRDefault="00BD4C4E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5BFF" w:rsidRPr="00BD4C4E" w:rsidRDefault="000D5BFF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4E">
        <w:rPr>
          <w:sz w:val="28"/>
          <w:szCs w:val="28"/>
        </w:rPr>
        <w:t>В соответствии с п. 2.7 Правил дорожного движения водителю запрещено управлять транспортным средством в состоянии опьянения</w:t>
      </w:r>
      <w:r w:rsidRPr="00BD4C4E">
        <w:rPr>
          <w:sz w:val="28"/>
          <w:szCs w:val="28"/>
          <w:shd w:val="clear" w:color="auto" w:fill="FFFFFF"/>
        </w:rPr>
        <w:t xml:space="preserve"> (алкогольного, наркотического или иного).</w:t>
      </w:r>
    </w:p>
    <w:p w:rsidR="000D5BFF" w:rsidRPr="00BD4C4E" w:rsidRDefault="000D5BFF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4E">
        <w:rPr>
          <w:sz w:val="28"/>
          <w:szCs w:val="28"/>
        </w:rPr>
        <w:t xml:space="preserve">В случае нарушения данного правила водитель может быть подвергнут административной и уголовной ответственности. </w:t>
      </w:r>
    </w:p>
    <w:p w:rsidR="000D5BFF" w:rsidRPr="00BD4C4E" w:rsidRDefault="000D5BFF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4E">
        <w:rPr>
          <w:sz w:val="28"/>
          <w:szCs w:val="28"/>
        </w:rPr>
        <w:t>Административная ответственность в виде штрафа с лишением прав управления транспортным средством наступает в случае, если такие действия не содержат уголовно наказуемого деяния</w:t>
      </w:r>
      <w:r w:rsidR="00BD4C4E">
        <w:rPr>
          <w:sz w:val="28"/>
          <w:szCs w:val="28"/>
        </w:rPr>
        <w:t xml:space="preserve"> (ст. 12.8 Кодекса об административных правонарушениях РФ)</w:t>
      </w:r>
      <w:r w:rsidRPr="00BD4C4E">
        <w:rPr>
          <w:sz w:val="28"/>
          <w:szCs w:val="28"/>
        </w:rPr>
        <w:t>.</w:t>
      </w:r>
    </w:p>
    <w:p w:rsidR="000D5BFF" w:rsidRPr="00BD4C4E" w:rsidRDefault="000D5BFF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4E">
        <w:rPr>
          <w:sz w:val="28"/>
          <w:szCs w:val="28"/>
        </w:rPr>
        <w:t>Уголовная ответственность установлена за управление транспортным средством лицом в состоянии опьянения, ранее подвергнутым за это административному наказанию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непогашенную судимость за нарушение Правил дорожного движения, повлекших по неосторожности причинение тяжкого вреда здоровью или смерть (ст. 264.1 Уголовного кодекса РФ).</w:t>
      </w:r>
    </w:p>
    <w:p w:rsidR="000D5BFF" w:rsidRPr="00BD4C4E" w:rsidRDefault="000D5BFF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4E">
        <w:rPr>
          <w:sz w:val="28"/>
          <w:szCs w:val="28"/>
        </w:rPr>
        <w:t xml:space="preserve">Уголовное наказание за каждое из названных деяний предусматривает </w:t>
      </w:r>
      <w:r w:rsidRPr="00BD4C4E">
        <w:rPr>
          <w:sz w:val="28"/>
          <w:szCs w:val="28"/>
          <w:shd w:val="clear" w:color="auto" w:fill="FFFFFF"/>
        </w:rPr>
        <w:t xml:space="preserve">лишение свободы с обязательным </w:t>
      </w:r>
      <w:r w:rsidR="00D940FB" w:rsidRPr="00BD4C4E">
        <w:rPr>
          <w:sz w:val="28"/>
          <w:szCs w:val="28"/>
        </w:rPr>
        <w:t>лишением прав</w:t>
      </w:r>
      <w:r w:rsidR="00D940FB">
        <w:rPr>
          <w:sz w:val="28"/>
          <w:szCs w:val="28"/>
        </w:rPr>
        <w:t>а</w:t>
      </w:r>
      <w:r w:rsidR="00D940FB" w:rsidRPr="00BD4C4E">
        <w:rPr>
          <w:sz w:val="28"/>
          <w:szCs w:val="28"/>
        </w:rPr>
        <w:t xml:space="preserve"> управления транспортным средством</w:t>
      </w:r>
      <w:r w:rsidR="00D940FB">
        <w:rPr>
          <w:sz w:val="28"/>
          <w:szCs w:val="28"/>
          <w:shd w:val="clear" w:color="auto" w:fill="FFFFFF"/>
        </w:rPr>
        <w:t xml:space="preserve"> на определенный срок</w:t>
      </w:r>
      <w:r w:rsidRPr="00BD4C4E">
        <w:rPr>
          <w:sz w:val="28"/>
          <w:szCs w:val="28"/>
          <w:shd w:val="clear" w:color="auto" w:fill="FFFFFF"/>
        </w:rPr>
        <w:t>.</w:t>
      </w:r>
    </w:p>
    <w:p w:rsidR="000D5BFF" w:rsidRPr="00BD4C4E" w:rsidRDefault="000D5BFF" w:rsidP="00BD4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4E">
        <w:rPr>
          <w:sz w:val="28"/>
          <w:szCs w:val="28"/>
        </w:rPr>
        <w:t>Возраст наступления как административной, так и уголовной ответственности – 16 лет.</w:t>
      </w:r>
    </w:p>
    <w:p w:rsidR="00BD4C4E" w:rsidRDefault="00BD4C4E" w:rsidP="00BD4C4E">
      <w:pPr>
        <w:tabs>
          <w:tab w:val="left" w:pos="6150"/>
        </w:tabs>
        <w:jc w:val="right"/>
      </w:pPr>
    </w:p>
    <w:p w:rsidR="00BD4C4E" w:rsidRDefault="00BD4C4E" w:rsidP="00BD4C4E">
      <w:pPr>
        <w:tabs>
          <w:tab w:val="left" w:pos="6150"/>
        </w:tabs>
        <w:jc w:val="right"/>
      </w:pPr>
    </w:p>
    <w:p w:rsidR="00BD4C4E" w:rsidRDefault="00BD4C4E" w:rsidP="00BD4C4E">
      <w:pPr>
        <w:tabs>
          <w:tab w:val="left" w:pos="6150"/>
        </w:tabs>
        <w:jc w:val="right"/>
      </w:pPr>
    </w:p>
    <w:p w:rsidR="00BD4C4E" w:rsidRDefault="00BD4C4E" w:rsidP="00BD4C4E">
      <w:pPr>
        <w:tabs>
          <w:tab w:val="left" w:pos="6150"/>
        </w:tabs>
        <w:jc w:val="right"/>
      </w:pPr>
    </w:p>
    <w:p w:rsidR="00BD4C4E" w:rsidRDefault="00BD4C4E" w:rsidP="00BD4C4E">
      <w:pPr>
        <w:tabs>
          <w:tab w:val="left" w:pos="6150"/>
        </w:tabs>
        <w:jc w:val="right"/>
      </w:pPr>
    </w:p>
    <w:p w:rsidR="00BD4C4E" w:rsidRDefault="00BD4C4E" w:rsidP="00BD4C4E">
      <w:pPr>
        <w:tabs>
          <w:tab w:val="left" w:pos="6150"/>
        </w:tabs>
        <w:jc w:val="right"/>
      </w:pPr>
    </w:p>
    <w:p w:rsidR="00BD4C4E" w:rsidRDefault="00BD4C4E" w:rsidP="00BD4C4E">
      <w:pPr>
        <w:tabs>
          <w:tab w:val="left" w:pos="6150"/>
        </w:tabs>
        <w:jc w:val="right"/>
      </w:pPr>
    </w:p>
    <w:p w:rsidR="00BD4C4E" w:rsidRDefault="00BD4C4E" w:rsidP="00BD4C4E">
      <w:pPr>
        <w:tabs>
          <w:tab w:val="left" w:pos="6150"/>
        </w:tabs>
        <w:jc w:val="right"/>
      </w:pPr>
    </w:p>
    <w:p w:rsidR="00BD4C4E" w:rsidRPr="003E683D" w:rsidRDefault="00BD4C4E" w:rsidP="00BD4C4E">
      <w:pPr>
        <w:tabs>
          <w:tab w:val="left" w:pos="6150"/>
        </w:tabs>
        <w:jc w:val="right"/>
      </w:pPr>
      <w:r w:rsidRPr="003E683D">
        <w:t>Прокуратура Хасанского района</w:t>
      </w:r>
    </w:p>
    <w:p w:rsidR="00BF45A0" w:rsidRPr="00BD4C4E" w:rsidRDefault="00BF45A0"/>
    <w:sectPr w:rsidR="00BF45A0" w:rsidRPr="00BD4C4E" w:rsidSect="0031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1"/>
    <w:rsid w:val="000D5BFF"/>
    <w:rsid w:val="00316585"/>
    <w:rsid w:val="005B1971"/>
    <w:rsid w:val="00B52011"/>
    <w:rsid w:val="00BD4C4E"/>
    <w:rsid w:val="00BF45A0"/>
    <w:rsid w:val="00C31EE6"/>
    <w:rsid w:val="00C8657A"/>
    <w:rsid w:val="00D940FB"/>
    <w:rsid w:val="00F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88311-9018-49A8-9674-1B06FB8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B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2019-06-27T05:27:00Z</dcterms:created>
  <dcterms:modified xsi:type="dcterms:W3CDTF">2019-06-27T05:27:00Z</dcterms:modified>
</cp:coreProperties>
</file>